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60" w:rsidRPr="002C6757" w:rsidRDefault="00B54460" w:rsidP="00B54460">
      <w:pPr>
        <w:spacing w:after="0" w:line="240" w:lineRule="auto"/>
        <w:jc w:val="center"/>
        <w:rPr>
          <w:rFonts w:ascii="Helvetica" w:hAnsi="Helvetica" w:cs="Times New Roman"/>
          <w:b/>
          <w:bCs/>
          <w:color w:val="FF0000"/>
          <w:sz w:val="24"/>
          <w:szCs w:val="24"/>
        </w:rPr>
      </w:pPr>
      <w:bookmarkStart w:id="0" w:name="_GoBack"/>
      <w:r w:rsidRPr="002C6757">
        <w:rPr>
          <w:rFonts w:ascii="Helvetica" w:hAnsi="Helvetica" w:cs="Times New Roman"/>
          <w:b/>
          <w:bCs/>
          <w:color w:val="0070C0"/>
          <w:sz w:val="24"/>
          <w:szCs w:val="24"/>
        </w:rPr>
        <w:t>Bienvenue</w:t>
      </w:r>
      <w:r w:rsidRPr="002C6757">
        <w:rPr>
          <w:rFonts w:ascii="Helvetica" w:hAnsi="Helvetica" w:cs="Times New Roman"/>
          <w:b/>
          <w:bCs/>
          <w:color w:val="FFC000"/>
          <w:sz w:val="24"/>
          <w:szCs w:val="24"/>
        </w:rPr>
        <w:t xml:space="preserve"> dans </w:t>
      </w:r>
      <w:r w:rsidRPr="002C6757">
        <w:rPr>
          <w:rFonts w:ascii="Helvetica" w:hAnsi="Helvetica" w:cs="Times New Roman"/>
          <w:b/>
          <w:bCs/>
          <w:color w:val="7030A0"/>
          <w:sz w:val="24"/>
          <w:szCs w:val="24"/>
        </w:rPr>
        <w:t>la</w:t>
      </w:r>
      <w:r w:rsidRPr="002C6757">
        <w:rPr>
          <w:rFonts w:ascii="Helvetica" w:hAnsi="Helvetica" w:cs="Times New Roman"/>
          <w:b/>
          <w:bCs/>
          <w:color w:val="00B050"/>
          <w:sz w:val="24"/>
          <w:szCs w:val="24"/>
        </w:rPr>
        <w:t xml:space="preserve"> </w:t>
      </w:r>
      <w:r w:rsidRPr="002C6757">
        <w:rPr>
          <w:rFonts w:ascii="Helvetica" w:hAnsi="Helvetica" w:cs="Times New Roman"/>
          <w:b/>
          <w:bCs/>
          <w:color w:val="FF0000"/>
          <w:sz w:val="24"/>
          <w:szCs w:val="24"/>
        </w:rPr>
        <w:t xml:space="preserve">licence </w:t>
      </w:r>
      <w:r w:rsidRPr="002C6757">
        <w:rPr>
          <w:rFonts w:ascii="Helvetica" w:hAnsi="Helvetica" w:cs="Times New Roman"/>
          <w:b/>
          <w:bCs/>
          <w:color w:val="00B050"/>
          <w:sz w:val="24"/>
          <w:szCs w:val="24"/>
        </w:rPr>
        <w:t>Babel</w:t>
      </w:r>
      <w:r w:rsidRPr="002C6757">
        <w:rPr>
          <w:rFonts w:ascii="Helvetica" w:hAnsi="Helvetica" w:cs="Times New Roman"/>
          <w:b/>
          <w:bCs/>
          <w:color w:val="FF0000"/>
          <w:sz w:val="24"/>
          <w:szCs w:val="24"/>
        </w:rPr>
        <w:t xml:space="preserve"> « </w:t>
      </w:r>
      <w:r w:rsidRPr="002C6757">
        <w:rPr>
          <w:rFonts w:ascii="Helvetica" w:hAnsi="Helvetica" w:cs="Times New Roman"/>
          <w:b/>
          <w:bCs/>
          <w:color w:val="00B050"/>
          <w:sz w:val="24"/>
          <w:szCs w:val="24"/>
        </w:rPr>
        <w:t>L</w:t>
      </w:r>
      <w:r w:rsidRPr="002C6757">
        <w:rPr>
          <w:rFonts w:ascii="Helvetica" w:hAnsi="Helvetica" w:cs="Times New Roman"/>
          <w:b/>
          <w:bCs/>
          <w:color w:val="FF0000"/>
          <w:sz w:val="24"/>
          <w:szCs w:val="24"/>
        </w:rPr>
        <w:t xml:space="preserve">ettres </w:t>
      </w:r>
      <w:r w:rsidRPr="002C6757">
        <w:rPr>
          <w:rFonts w:ascii="Helvetica" w:hAnsi="Helvetica" w:cs="Times New Roman"/>
          <w:b/>
          <w:bCs/>
          <w:color w:val="00B050"/>
          <w:sz w:val="24"/>
          <w:szCs w:val="24"/>
        </w:rPr>
        <w:t>et</w:t>
      </w:r>
      <w:r w:rsidRPr="002C6757">
        <w:rPr>
          <w:rFonts w:ascii="Helvetica" w:hAnsi="Helvetica" w:cs="Times New Roman"/>
          <w:b/>
          <w:bCs/>
          <w:color w:val="FF0000"/>
          <w:sz w:val="24"/>
          <w:szCs w:val="24"/>
        </w:rPr>
        <w:t xml:space="preserve"> </w:t>
      </w:r>
      <w:r>
        <w:rPr>
          <w:rFonts w:ascii="Helvetica" w:hAnsi="Helvetica" w:cs="Times New Roman"/>
          <w:b/>
          <w:bCs/>
          <w:color w:val="FF0000"/>
          <w:sz w:val="24"/>
          <w:szCs w:val="24"/>
        </w:rPr>
        <w:t>L</w:t>
      </w:r>
      <w:r w:rsidRPr="002C6757">
        <w:rPr>
          <w:rFonts w:ascii="Helvetica" w:hAnsi="Helvetica" w:cs="Times New Roman"/>
          <w:b/>
          <w:bCs/>
          <w:color w:val="00B050"/>
          <w:sz w:val="24"/>
          <w:szCs w:val="24"/>
        </w:rPr>
        <w:t>angues</w:t>
      </w:r>
      <w:r w:rsidRPr="002C6757">
        <w:rPr>
          <w:rFonts w:ascii="Helvetica" w:hAnsi="Helvetica" w:cs="Times New Roman"/>
          <w:b/>
          <w:bCs/>
          <w:color w:val="FF0000"/>
          <w:sz w:val="24"/>
          <w:szCs w:val="24"/>
        </w:rPr>
        <w:t> »</w:t>
      </w:r>
      <w:r>
        <w:rPr>
          <w:rFonts w:ascii="Helvetica" w:hAnsi="Helvetica" w:cs="Times New Roman"/>
          <w:b/>
          <w:bCs/>
          <w:color w:val="FF0000"/>
          <w:sz w:val="24"/>
          <w:szCs w:val="24"/>
        </w:rPr>
        <w:t>, L</w:t>
      </w:r>
      <w:r>
        <w:rPr>
          <w:rFonts w:ascii="Helvetica" w:hAnsi="Helvetica" w:cs="Times New Roman"/>
          <w:b/>
          <w:bCs/>
          <w:color w:val="FF0000"/>
        </w:rPr>
        <w:t>2</w:t>
      </w:r>
    </w:p>
    <w:p w:rsidR="00B54460" w:rsidRDefault="00B54460" w:rsidP="00B54460">
      <w:pPr>
        <w:spacing w:after="0" w:line="240" w:lineRule="auto"/>
        <w:rPr>
          <w:rFonts w:ascii="Helvetica" w:hAnsi="Helvetica" w:cs="Times New Roman"/>
          <w:b/>
          <w:bCs/>
          <w:color w:val="C00000"/>
          <w:sz w:val="21"/>
          <w:szCs w:val="21"/>
        </w:rPr>
      </w:pPr>
    </w:p>
    <w:p w:rsidR="00B54460" w:rsidRDefault="00B54460" w:rsidP="00B54460">
      <w:pPr>
        <w:spacing w:after="0" w:line="240" w:lineRule="auto"/>
        <w:ind w:right="-284"/>
        <w:jc w:val="center"/>
        <w:rPr>
          <w:rFonts w:ascii="Helvetica" w:hAnsi="Helvetica" w:cs="Times New Roman"/>
          <w:color w:val="000000" w:themeColor="text1"/>
          <w:sz w:val="21"/>
          <w:szCs w:val="21"/>
        </w:rPr>
      </w:pPr>
      <w:r w:rsidRPr="002C6757">
        <w:rPr>
          <w:rFonts w:ascii="Helvetica" w:hAnsi="Helvetica" w:cs="Times New Roman"/>
          <w:color w:val="000000" w:themeColor="text1"/>
          <w:sz w:val="21"/>
          <w:szCs w:val="21"/>
        </w:rPr>
        <w:t>Voici, en attendant la présentation de la licence qui aura lieu lors de</w:t>
      </w:r>
      <w:r w:rsidR="00F5521D">
        <w:rPr>
          <w:rFonts w:ascii="Helvetica" w:hAnsi="Helvetica" w:cs="Times New Roman"/>
          <w:color w:val="000000" w:themeColor="text1"/>
          <w:sz w:val="21"/>
          <w:szCs w:val="21"/>
        </w:rPr>
        <w:t xml:space="preserve"> la</w:t>
      </w:r>
      <w:r w:rsidRPr="002C6757">
        <w:rPr>
          <w:rFonts w:ascii="Helvetica" w:hAnsi="Helvetica" w:cs="Times New Roman"/>
          <w:color w:val="000000" w:themeColor="text1"/>
          <w:sz w:val="21"/>
          <w:szCs w:val="21"/>
        </w:rPr>
        <w:t xml:space="preserve"> réunion de pré-rentrée </w:t>
      </w:r>
    </w:p>
    <w:p w:rsidR="00F5521D" w:rsidRDefault="00B54460" w:rsidP="00B54460">
      <w:pPr>
        <w:spacing w:after="0" w:line="240" w:lineRule="auto"/>
        <w:ind w:right="-284"/>
        <w:jc w:val="center"/>
        <w:rPr>
          <w:rFonts w:ascii="Helvetica" w:hAnsi="Helvetica" w:cs="Times New Roman"/>
          <w:color w:val="000000" w:themeColor="text1"/>
          <w:sz w:val="21"/>
          <w:szCs w:val="21"/>
        </w:rPr>
      </w:pPr>
      <w:r w:rsidRPr="002C6757">
        <w:rPr>
          <w:rFonts w:ascii="Helvetica" w:hAnsi="Helvetica" w:cs="Times New Roman"/>
          <w:color w:val="000000" w:themeColor="text1"/>
          <w:sz w:val="21"/>
          <w:szCs w:val="21"/>
        </w:rPr>
        <w:t>(</w:t>
      </w:r>
      <w:r w:rsidR="00F5521D">
        <w:rPr>
          <w:rFonts w:ascii="Helvetica" w:hAnsi="Helvetica" w:cs="Times New Roman"/>
          <w:color w:val="000000" w:themeColor="text1"/>
          <w:sz w:val="21"/>
          <w:szCs w:val="21"/>
        </w:rPr>
        <w:t>7</w:t>
      </w:r>
      <w:r w:rsidRPr="002C6757">
        <w:rPr>
          <w:rFonts w:ascii="Helvetica" w:hAnsi="Helvetica" w:cs="Times New Roman"/>
          <w:color w:val="000000" w:themeColor="text1"/>
          <w:sz w:val="21"/>
          <w:szCs w:val="21"/>
        </w:rPr>
        <w:t xml:space="preserve"> septembre à </w:t>
      </w:r>
      <w:r w:rsidR="00F5521D">
        <w:rPr>
          <w:rFonts w:ascii="Helvetica" w:hAnsi="Helvetica" w:cs="Times New Roman"/>
          <w:color w:val="000000" w:themeColor="text1"/>
          <w:sz w:val="21"/>
          <w:szCs w:val="21"/>
        </w:rPr>
        <w:t>9h</w:t>
      </w:r>
      <w:r w:rsidRPr="002C6757">
        <w:rPr>
          <w:rFonts w:ascii="Helvetica" w:hAnsi="Helvetica" w:cs="Times New Roman"/>
          <w:color w:val="000000" w:themeColor="text1"/>
          <w:sz w:val="21"/>
          <w:szCs w:val="21"/>
        </w:rPr>
        <w:t xml:space="preserve">), un descriptif des contenus des enseignements </w:t>
      </w:r>
    </w:p>
    <w:p w:rsidR="00B54460" w:rsidRPr="002C6757" w:rsidRDefault="00B54460" w:rsidP="00B54460">
      <w:pPr>
        <w:spacing w:after="0" w:line="240" w:lineRule="auto"/>
        <w:ind w:right="-284"/>
        <w:jc w:val="center"/>
        <w:rPr>
          <w:rFonts w:ascii="Helvetica" w:hAnsi="Helvetica" w:cs="Times New Roman"/>
          <w:color w:val="000000" w:themeColor="text1"/>
          <w:sz w:val="21"/>
          <w:szCs w:val="21"/>
        </w:rPr>
      </w:pPr>
      <w:proofErr w:type="gramStart"/>
      <w:r w:rsidRPr="002C6757">
        <w:rPr>
          <w:rFonts w:ascii="Helvetica" w:hAnsi="Helvetica" w:cs="Times New Roman"/>
          <w:color w:val="000000" w:themeColor="text1"/>
          <w:sz w:val="21"/>
          <w:szCs w:val="21"/>
        </w:rPr>
        <w:t>dont</w:t>
      </w:r>
      <w:proofErr w:type="gramEnd"/>
      <w:r w:rsidRPr="002C6757">
        <w:rPr>
          <w:rFonts w:ascii="Helvetica" w:hAnsi="Helvetica" w:cs="Times New Roman"/>
          <w:color w:val="000000" w:themeColor="text1"/>
          <w:sz w:val="21"/>
          <w:szCs w:val="21"/>
        </w:rPr>
        <w:t xml:space="preserve"> la présentation </w:t>
      </w:r>
      <w:r>
        <w:rPr>
          <w:rFonts w:ascii="Helvetica" w:hAnsi="Helvetica" w:cs="Times New Roman"/>
          <w:color w:val="000000" w:themeColor="text1"/>
          <w:sz w:val="21"/>
          <w:szCs w:val="21"/>
        </w:rPr>
        <w:t xml:space="preserve">sommaire </w:t>
      </w:r>
      <w:r w:rsidRPr="002C6757">
        <w:rPr>
          <w:rFonts w:ascii="Helvetica" w:hAnsi="Helvetica" w:cs="Times New Roman"/>
          <w:color w:val="000000" w:themeColor="text1"/>
          <w:sz w:val="21"/>
          <w:szCs w:val="21"/>
        </w:rPr>
        <w:t xml:space="preserve">se trouve </w:t>
      </w:r>
      <w:r>
        <w:rPr>
          <w:rFonts w:ascii="Helvetica" w:hAnsi="Helvetica" w:cs="Times New Roman"/>
          <w:color w:val="000000" w:themeColor="text1"/>
          <w:sz w:val="21"/>
          <w:szCs w:val="21"/>
        </w:rPr>
        <w:t xml:space="preserve">en ligne, pour l’année </w:t>
      </w:r>
      <w:r w:rsidRPr="00B64368">
        <w:rPr>
          <w:rFonts w:ascii="Helvetica" w:hAnsi="Helvetica" w:cs="Times New Roman"/>
          <w:b/>
          <w:bCs/>
          <w:color w:val="000000" w:themeColor="text1"/>
          <w:sz w:val="21"/>
          <w:szCs w:val="21"/>
        </w:rPr>
        <w:t>2022-23</w:t>
      </w:r>
      <w:r>
        <w:rPr>
          <w:rFonts w:ascii="Helvetica" w:hAnsi="Helvetica" w:cs="Times New Roman"/>
          <w:color w:val="000000" w:themeColor="text1"/>
          <w:sz w:val="21"/>
          <w:szCs w:val="21"/>
        </w:rPr>
        <w:t>.</w:t>
      </w:r>
    </w:p>
    <w:bookmarkEnd w:id="0"/>
    <w:p w:rsidR="00B54460" w:rsidRDefault="00B54460" w:rsidP="00B54460">
      <w:pPr>
        <w:spacing w:after="0" w:line="240" w:lineRule="auto"/>
        <w:jc w:val="center"/>
        <w:rPr>
          <w:rFonts w:ascii="Helvetica" w:eastAsia="Times New Roman" w:hAnsi="Helvetica" w:cs="Times New Roman"/>
          <w:b/>
          <w:bCs/>
          <w:color w:val="C00000"/>
          <w:sz w:val="21"/>
          <w:szCs w:val="21"/>
        </w:rPr>
      </w:pPr>
    </w:p>
    <w:p w:rsidR="00B54460" w:rsidRDefault="00B54460" w:rsidP="00B54460">
      <w:pPr>
        <w:spacing w:after="0" w:line="240" w:lineRule="auto"/>
        <w:jc w:val="center"/>
        <w:rPr>
          <w:rFonts w:ascii="Helvetica" w:eastAsia="Times New Roman" w:hAnsi="Helvetica" w:cs="Times New Roman"/>
          <w:b/>
          <w:bCs/>
          <w:color w:val="C00000"/>
          <w:sz w:val="21"/>
          <w:szCs w:val="21"/>
        </w:rPr>
      </w:pPr>
    </w:p>
    <w:p w:rsidR="001F30F2" w:rsidRPr="00685154" w:rsidRDefault="00763C9C" w:rsidP="00B54460">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Times New Roman"/>
          <w:b/>
          <w:bCs/>
          <w:color w:val="C00000"/>
          <w:sz w:val="21"/>
          <w:szCs w:val="21"/>
        </w:rPr>
      </w:pPr>
      <w:r w:rsidRPr="00685154">
        <w:rPr>
          <w:rFonts w:ascii="Helvetica" w:eastAsia="Times New Roman" w:hAnsi="Helvetica" w:cs="Times New Roman"/>
          <w:b/>
          <w:bCs/>
          <w:color w:val="C00000"/>
          <w:sz w:val="21"/>
          <w:szCs w:val="21"/>
        </w:rPr>
        <w:t>SEMESTRE 3</w:t>
      </w:r>
    </w:p>
    <w:p w:rsidR="001F30F2" w:rsidRPr="00685154" w:rsidRDefault="001F30F2" w:rsidP="00685154">
      <w:pPr>
        <w:spacing w:after="0" w:line="240" w:lineRule="auto"/>
        <w:rPr>
          <w:rFonts w:ascii="Helvetica" w:hAnsi="Helvetica"/>
          <w:b/>
          <w:sz w:val="21"/>
          <w:szCs w:val="21"/>
        </w:rPr>
      </w:pPr>
    </w:p>
    <w:p w:rsidR="001F30F2" w:rsidRDefault="001F30F2" w:rsidP="00685154">
      <w:pPr>
        <w:spacing w:after="0" w:line="240" w:lineRule="auto"/>
        <w:rPr>
          <w:rFonts w:ascii="Helvetica" w:hAnsi="Helvetica"/>
          <w:b/>
          <w:sz w:val="21"/>
          <w:szCs w:val="21"/>
          <w:highlight w:val="lightGray"/>
        </w:rPr>
      </w:pPr>
      <w:r w:rsidRPr="00685154">
        <w:rPr>
          <w:rFonts w:ascii="Helvetica" w:hAnsi="Helvetica"/>
          <w:b/>
          <w:sz w:val="21"/>
          <w:szCs w:val="21"/>
          <w:highlight w:val="lightGray"/>
        </w:rPr>
        <w:t>UE1 Plurilinguisme et Traduction (48h)</w:t>
      </w:r>
    </w:p>
    <w:p w:rsidR="008A7AE2" w:rsidRPr="00685154" w:rsidRDefault="008A7AE2" w:rsidP="00685154">
      <w:pPr>
        <w:spacing w:after="0" w:line="240" w:lineRule="auto"/>
        <w:rPr>
          <w:rFonts w:ascii="Helvetica" w:hAnsi="Helvetica"/>
          <w:b/>
          <w:sz w:val="21"/>
          <w:szCs w:val="21"/>
          <w:highlight w:val="lightGray"/>
        </w:rPr>
      </w:pPr>
    </w:p>
    <w:p w:rsidR="00A80795" w:rsidRPr="008A7AE2" w:rsidRDefault="001F30F2" w:rsidP="00685154">
      <w:pPr>
        <w:pStyle w:val="Paragraphedeliste"/>
        <w:numPr>
          <w:ilvl w:val="0"/>
          <w:numId w:val="3"/>
        </w:numPr>
        <w:rPr>
          <w:rFonts w:ascii="Helvetica" w:hAnsi="Helvetica"/>
          <w:b/>
          <w:bCs/>
          <w:sz w:val="21"/>
          <w:szCs w:val="21"/>
        </w:rPr>
      </w:pPr>
      <w:r w:rsidRPr="0044022B">
        <w:rPr>
          <w:rFonts w:ascii="Helvetica" w:hAnsi="Helvetica"/>
          <w:b/>
          <w:bCs/>
          <w:sz w:val="21"/>
          <w:szCs w:val="21"/>
          <w:highlight w:val="lightGray"/>
        </w:rPr>
        <w:t>Théorie et plurilinguisme</w:t>
      </w:r>
      <w:r w:rsidRPr="00685154">
        <w:rPr>
          <w:rFonts w:ascii="Helvetica" w:hAnsi="Helvetica"/>
          <w:b/>
          <w:bCs/>
          <w:sz w:val="21"/>
          <w:szCs w:val="21"/>
        </w:rPr>
        <w:t xml:space="preserve"> 24hTD </w:t>
      </w:r>
      <w:r w:rsidR="0044022B" w:rsidRPr="0044022B">
        <w:rPr>
          <w:rFonts w:ascii="Helvetica" w:hAnsi="Helvetica"/>
          <w:sz w:val="21"/>
          <w:szCs w:val="21"/>
        </w:rPr>
        <w:t>3LDBE11</w:t>
      </w:r>
    </w:p>
    <w:p w:rsidR="008A7AE2" w:rsidRPr="00685154" w:rsidRDefault="008A7AE2" w:rsidP="008A7AE2">
      <w:pPr>
        <w:pStyle w:val="Paragraphedeliste"/>
        <w:rPr>
          <w:rFonts w:ascii="Helvetica" w:hAnsi="Helvetica"/>
          <w:b/>
          <w:bCs/>
          <w:sz w:val="21"/>
          <w:szCs w:val="21"/>
        </w:rPr>
      </w:pPr>
    </w:p>
    <w:p w:rsidR="008A7AE2" w:rsidRPr="008A7AE2" w:rsidRDefault="008A7AE2" w:rsidP="008A7AE2">
      <w:pPr>
        <w:pBdr>
          <w:top w:val="single" w:sz="4" w:space="1" w:color="auto"/>
          <w:left w:val="single" w:sz="4" w:space="4" w:color="auto"/>
          <w:bottom w:val="single" w:sz="4" w:space="1" w:color="auto"/>
          <w:right w:val="single" w:sz="4" w:space="4" w:color="auto"/>
        </w:pBdr>
        <w:ind w:left="360"/>
        <w:jc w:val="both"/>
        <w:rPr>
          <w:rFonts w:ascii="Helvetica" w:eastAsia="Times New Roman" w:hAnsi="Helvetica" w:cs="Times New Roman"/>
          <w:b/>
          <w:bCs/>
          <w:i/>
          <w:iCs/>
          <w:color w:val="000000"/>
          <w:sz w:val="21"/>
          <w:szCs w:val="21"/>
          <w:lang w:eastAsia="fr-FR" w:bidi="he-IL"/>
        </w:rPr>
      </w:pPr>
      <w:r w:rsidRPr="008A7AE2">
        <w:rPr>
          <w:rFonts w:ascii="Helvetica" w:hAnsi="Helvetica"/>
          <w:i/>
          <w:iCs/>
          <w:sz w:val="20"/>
          <w:szCs w:val="20"/>
        </w:rPr>
        <w:t>A travers les cinq semestres de la licence Babel, ce cours proposera une approche théorique de la littérature qui s’appuie sur les enjeux du plurilinguisme. La langue, matériau de l’écrivain, n’est pas un tout pur et non mélangé. Elle est forgée par et dans la culture. Quoique servant des enjeux politiques, étroitement liée à l’émergence des nations, la littérature est un espace sans frontière qu’il s’agira d’apprendre à penser dans sa globalité. Les trois années de la licence et les différents programmes proposés aux étudiants les inviteront à une réflexion sur les notions de « littérature mondiale », de pluralité culturelle et de traduction. Comment penser ces objets ? Pense-t-on la littérature de la même manière partout dans le monde ? Comment concilier théorie générale (« qu’est-ce que la littérature ? »), singularité du geste créateur, ancrage dans une culture, et plurilinguisme ?</w:t>
      </w:r>
    </w:p>
    <w:p w:rsidR="00A80795" w:rsidRPr="00685154" w:rsidRDefault="00A80795" w:rsidP="00685154">
      <w:pPr>
        <w:pStyle w:val="Paragraphedeliste"/>
        <w:rPr>
          <w:rFonts w:ascii="Helvetica" w:hAnsi="Helvetica"/>
          <w:sz w:val="21"/>
          <w:szCs w:val="21"/>
        </w:rPr>
      </w:pPr>
    </w:p>
    <w:p w:rsidR="00A80795" w:rsidRPr="00685154" w:rsidRDefault="00A80795" w:rsidP="00685154">
      <w:pPr>
        <w:spacing w:after="0" w:line="240" w:lineRule="auto"/>
        <w:rPr>
          <w:rFonts w:ascii="Helvetica" w:hAnsi="Helvetica"/>
          <w:sz w:val="21"/>
          <w:szCs w:val="21"/>
        </w:rPr>
      </w:pPr>
      <w:r w:rsidRPr="00685154">
        <w:rPr>
          <w:rFonts w:ascii="Helvetica" w:hAnsi="Helvetica"/>
          <w:b/>
          <w:bCs/>
          <w:i/>
          <w:iCs/>
          <w:sz w:val="21"/>
          <w:szCs w:val="21"/>
        </w:rPr>
        <w:t xml:space="preserve">Les femmes </w:t>
      </w:r>
      <w:proofErr w:type="spellStart"/>
      <w:r w:rsidRPr="00685154">
        <w:rPr>
          <w:rFonts w:ascii="Helvetica" w:hAnsi="Helvetica"/>
          <w:b/>
          <w:bCs/>
          <w:i/>
          <w:iCs/>
          <w:sz w:val="21"/>
          <w:szCs w:val="21"/>
        </w:rPr>
        <w:t>ont-elles</w:t>
      </w:r>
      <w:proofErr w:type="spellEnd"/>
      <w:r w:rsidRPr="00685154">
        <w:rPr>
          <w:rFonts w:ascii="Helvetica" w:hAnsi="Helvetica"/>
          <w:b/>
          <w:bCs/>
          <w:i/>
          <w:iCs/>
          <w:sz w:val="21"/>
          <w:szCs w:val="21"/>
        </w:rPr>
        <w:t xml:space="preserve"> une voix ? Concepts et pratiques littéraires des voix de femmes au XX</w:t>
      </w:r>
      <w:r w:rsidRPr="00685154">
        <w:rPr>
          <w:rFonts w:ascii="Helvetica" w:hAnsi="Helvetica"/>
          <w:b/>
          <w:bCs/>
          <w:i/>
          <w:iCs/>
          <w:sz w:val="21"/>
          <w:szCs w:val="21"/>
          <w:vertAlign w:val="superscript"/>
        </w:rPr>
        <w:t xml:space="preserve">e </w:t>
      </w:r>
      <w:r w:rsidRPr="00685154">
        <w:rPr>
          <w:rFonts w:ascii="Helvetica" w:hAnsi="Helvetica"/>
          <w:b/>
          <w:bCs/>
          <w:i/>
          <w:iCs/>
          <w:sz w:val="21"/>
          <w:szCs w:val="21"/>
        </w:rPr>
        <w:t>siècle</w:t>
      </w:r>
      <w:r w:rsidRPr="00685154">
        <w:rPr>
          <w:rFonts w:ascii="Helvetica" w:hAnsi="Helvetica"/>
          <w:sz w:val="21"/>
          <w:szCs w:val="21"/>
        </w:rPr>
        <w:t xml:space="preserve"> (TD de Marie de </w:t>
      </w:r>
      <w:proofErr w:type="spellStart"/>
      <w:r w:rsidRPr="00685154">
        <w:rPr>
          <w:rFonts w:ascii="Helvetica" w:hAnsi="Helvetica"/>
          <w:sz w:val="21"/>
          <w:szCs w:val="21"/>
        </w:rPr>
        <w:t>Gandt</w:t>
      </w:r>
      <w:proofErr w:type="spellEnd"/>
      <w:r w:rsidRPr="00685154">
        <w:rPr>
          <w:rFonts w:ascii="Helvetica" w:hAnsi="Helvetica"/>
          <w:sz w:val="21"/>
          <w:szCs w:val="21"/>
        </w:rPr>
        <w:t>)</w:t>
      </w:r>
    </w:p>
    <w:p w:rsidR="00A80795" w:rsidRPr="00685154" w:rsidRDefault="00A80795" w:rsidP="00685154">
      <w:pPr>
        <w:spacing w:after="0" w:line="240" w:lineRule="auto"/>
        <w:jc w:val="both"/>
        <w:rPr>
          <w:rFonts w:ascii="Helvetica" w:hAnsi="Helvetica"/>
          <w:sz w:val="21"/>
          <w:szCs w:val="21"/>
        </w:rPr>
      </w:pPr>
      <w:r w:rsidRPr="00685154">
        <w:rPr>
          <w:rFonts w:ascii="Helvetica" w:hAnsi="Helvetica"/>
          <w:sz w:val="21"/>
          <w:szCs w:val="21"/>
        </w:rPr>
        <w:t xml:space="preserve">Les théories féministes ont formulé le constat d’une absence des voix féminines dans l’espace public et créatif. C’est pour les faire entendre que certaines autrices ont développé la notion </w:t>
      </w:r>
      <w:proofErr w:type="gramStart"/>
      <w:r w:rsidRPr="00685154">
        <w:rPr>
          <w:rFonts w:ascii="Helvetica" w:hAnsi="Helvetica"/>
          <w:sz w:val="21"/>
          <w:szCs w:val="21"/>
        </w:rPr>
        <w:t>d’ «</w:t>
      </w:r>
      <w:proofErr w:type="gramEnd"/>
      <w:r w:rsidRPr="00685154">
        <w:rPr>
          <w:rFonts w:ascii="Helvetica" w:hAnsi="Helvetica"/>
          <w:sz w:val="21"/>
          <w:szCs w:val="21"/>
        </w:rPr>
        <w:t> écriture féminine ». Mais que devient cet idéal dans la pratique de la fiction, dans l’écriture et la langue du roman ? Pour y répondre, nous travaillerons sur des extraits d’œuvres théoriques et romanesques du XX</w:t>
      </w:r>
      <w:r w:rsidRPr="00685154">
        <w:rPr>
          <w:rFonts w:ascii="Helvetica" w:hAnsi="Helvetica"/>
          <w:sz w:val="21"/>
          <w:szCs w:val="21"/>
          <w:vertAlign w:val="superscript"/>
        </w:rPr>
        <w:t xml:space="preserve">e </w:t>
      </w:r>
      <w:r w:rsidRPr="00685154">
        <w:rPr>
          <w:rFonts w:ascii="Helvetica" w:hAnsi="Helvetica"/>
          <w:sz w:val="21"/>
          <w:szCs w:val="21"/>
        </w:rPr>
        <w:t>siècle, en commençant par celles de Virginia Woolf (</w:t>
      </w:r>
      <w:r w:rsidRPr="00685154">
        <w:rPr>
          <w:rFonts w:ascii="Helvetica" w:hAnsi="Helvetica"/>
          <w:i/>
          <w:iCs/>
          <w:sz w:val="21"/>
          <w:szCs w:val="21"/>
        </w:rPr>
        <w:t xml:space="preserve">Une chambre à soi, Mrs </w:t>
      </w:r>
      <w:proofErr w:type="spellStart"/>
      <w:r w:rsidRPr="00685154">
        <w:rPr>
          <w:rFonts w:ascii="Helvetica" w:hAnsi="Helvetica"/>
          <w:i/>
          <w:iCs/>
          <w:sz w:val="21"/>
          <w:szCs w:val="21"/>
        </w:rPr>
        <w:t>Dalloway</w:t>
      </w:r>
      <w:proofErr w:type="spellEnd"/>
      <w:r w:rsidRPr="00685154">
        <w:rPr>
          <w:rFonts w:ascii="Helvetica" w:hAnsi="Helvetica"/>
          <w:sz w:val="21"/>
          <w:szCs w:val="21"/>
        </w:rPr>
        <w:t xml:space="preserve">, </w:t>
      </w:r>
      <w:r w:rsidRPr="00685154">
        <w:rPr>
          <w:rFonts w:ascii="Helvetica" w:hAnsi="Helvetica"/>
          <w:i/>
          <w:iCs/>
          <w:sz w:val="21"/>
          <w:szCs w:val="21"/>
        </w:rPr>
        <w:t>Orlando</w:t>
      </w:r>
      <w:r w:rsidRPr="00685154">
        <w:rPr>
          <w:rFonts w:ascii="Helvetica" w:hAnsi="Helvetica"/>
          <w:sz w:val="21"/>
          <w:szCs w:val="21"/>
        </w:rPr>
        <w:t>).</w:t>
      </w:r>
    </w:p>
    <w:p w:rsidR="00A80795" w:rsidRPr="00685154" w:rsidRDefault="00A80795" w:rsidP="00685154">
      <w:pPr>
        <w:spacing w:after="0" w:line="240" w:lineRule="auto"/>
        <w:jc w:val="both"/>
        <w:rPr>
          <w:rFonts w:ascii="Helvetica" w:hAnsi="Helvetica"/>
          <w:sz w:val="21"/>
          <w:szCs w:val="21"/>
        </w:rPr>
      </w:pPr>
      <w:r w:rsidRPr="00685154">
        <w:rPr>
          <w:rFonts w:ascii="Helvetica" w:hAnsi="Helvetica"/>
          <w:sz w:val="21"/>
          <w:szCs w:val="21"/>
        </w:rPr>
        <w:t xml:space="preserve">Nous chercherons ensuite à explorer les limites de cette notion, à partir du concept de polyphonie (dans les différentes définitions qu’en donne Bakhtine), en étudiant des corpus qui déplacent la question de la voix féminine : romans qui remettent en question le cadre de perception </w:t>
      </w:r>
      <w:proofErr w:type="spellStart"/>
      <w:r w:rsidRPr="00685154">
        <w:rPr>
          <w:rFonts w:ascii="Helvetica" w:hAnsi="Helvetica"/>
          <w:sz w:val="21"/>
          <w:szCs w:val="21"/>
        </w:rPr>
        <w:t>genré</w:t>
      </w:r>
      <w:proofErr w:type="spellEnd"/>
      <w:r w:rsidRPr="00685154">
        <w:rPr>
          <w:rFonts w:ascii="Helvetica" w:hAnsi="Helvetica"/>
          <w:sz w:val="21"/>
          <w:szCs w:val="21"/>
        </w:rPr>
        <w:t xml:space="preserve"> du sujet romanesque (</w:t>
      </w:r>
      <w:r w:rsidRPr="00685154">
        <w:rPr>
          <w:rFonts w:ascii="Helvetica" w:hAnsi="Helvetica"/>
          <w:i/>
          <w:iCs/>
          <w:sz w:val="21"/>
          <w:szCs w:val="21"/>
        </w:rPr>
        <w:t xml:space="preserve">Les </w:t>
      </w:r>
      <w:proofErr w:type="spellStart"/>
      <w:r w:rsidRPr="00685154">
        <w:rPr>
          <w:rFonts w:ascii="Helvetica" w:hAnsi="Helvetica"/>
          <w:i/>
          <w:iCs/>
          <w:sz w:val="21"/>
          <w:szCs w:val="21"/>
        </w:rPr>
        <w:t>Guérillères</w:t>
      </w:r>
      <w:proofErr w:type="spellEnd"/>
      <w:r w:rsidRPr="00685154">
        <w:rPr>
          <w:rFonts w:ascii="Helvetica" w:hAnsi="Helvetica"/>
          <w:i/>
          <w:iCs/>
          <w:sz w:val="21"/>
          <w:szCs w:val="21"/>
        </w:rPr>
        <w:t xml:space="preserve"> </w:t>
      </w:r>
      <w:r w:rsidRPr="00685154">
        <w:rPr>
          <w:rFonts w:ascii="Helvetica" w:hAnsi="Helvetica"/>
          <w:sz w:val="21"/>
          <w:szCs w:val="21"/>
        </w:rPr>
        <w:t>de Monique Wittig), romans écrits par un homme présentant une perception féminine (le monologue de Molly Bloom dans </w:t>
      </w:r>
      <w:r w:rsidRPr="00685154">
        <w:rPr>
          <w:rFonts w:ascii="Helvetica" w:hAnsi="Helvetica"/>
          <w:i/>
          <w:iCs/>
          <w:sz w:val="21"/>
          <w:szCs w:val="21"/>
        </w:rPr>
        <w:t xml:space="preserve">Ulysse </w:t>
      </w:r>
      <w:r w:rsidRPr="00685154">
        <w:rPr>
          <w:rFonts w:ascii="Helvetica" w:hAnsi="Helvetica"/>
          <w:sz w:val="21"/>
          <w:szCs w:val="21"/>
        </w:rPr>
        <w:t>de James Joyce), romans qui croisent la question féminine avec celles de la couleur et de la classe (</w:t>
      </w:r>
      <w:r w:rsidRPr="00685154">
        <w:rPr>
          <w:rFonts w:ascii="Helvetica" w:hAnsi="Helvetica"/>
          <w:i/>
          <w:iCs/>
          <w:sz w:val="21"/>
          <w:szCs w:val="21"/>
        </w:rPr>
        <w:t xml:space="preserve">Le cœur est un chasseur solitaire </w:t>
      </w:r>
      <w:r w:rsidRPr="00685154">
        <w:rPr>
          <w:rFonts w:ascii="Helvetica" w:hAnsi="Helvetica"/>
          <w:sz w:val="21"/>
          <w:szCs w:val="21"/>
        </w:rPr>
        <w:t>de Carson McCullers), ce qui nous amènera à étudier la notion d’</w:t>
      </w:r>
      <w:proofErr w:type="spellStart"/>
      <w:r w:rsidRPr="00685154">
        <w:rPr>
          <w:rFonts w:ascii="Helvetica" w:hAnsi="Helvetica"/>
          <w:sz w:val="21"/>
          <w:szCs w:val="21"/>
        </w:rPr>
        <w:t>intersectionnalité</w:t>
      </w:r>
      <w:proofErr w:type="spellEnd"/>
      <w:r w:rsidRPr="00685154">
        <w:rPr>
          <w:rFonts w:ascii="Helvetica" w:hAnsi="Helvetica"/>
          <w:sz w:val="21"/>
          <w:szCs w:val="21"/>
        </w:rPr>
        <w:t xml:space="preserve"> et ses enjeux littéraires. Parmi les différentes voix minoritaires que le roman du XX</w:t>
      </w:r>
      <w:r w:rsidRPr="00685154">
        <w:rPr>
          <w:rFonts w:ascii="Helvetica" w:hAnsi="Helvetica"/>
          <w:sz w:val="21"/>
          <w:szCs w:val="21"/>
          <w:vertAlign w:val="superscript"/>
        </w:rPr>
        <w:t xml:space="preserve">e </w:t>
      </w:r>
      <w:r w:rsidRPr="00685154">
        <w:rPr>
          <w:rFonts w:ascii="Helvetica" w:hAnsi="Helvetica"/>
          <w:sz w:val="21"/>
          <w:szCs w:val="21"/>
        </w:rPr>
        <w:t>siècle donne à lire, peut-on entendre une spécificité féminine ?</w:t>
      </w:r>
    </w:p>
    <w:p w:rsidR="00A80795" w:rsidRPr="00685154" w:rsidRDefault="00A80795" w:rsidP="00685154">
      <w:pPr>
        <w:spacing w:after="0" w:line="240" w:lineRule="auto"/>
        <w:jc w:val="both"/>
        <w:rPr>
          <w:rFonts w:ascii="Helvetica" w:hAnsi="Helvetica"/>
          <w:bCs/>
          <w:sz w:val="21"/>
          <w:szCs w:val="21"/>
          <w:lang w:val="es-PR"/>
        </w:rPr>
      </w:pPr>
      <w:r w:rsidRPr="00685154">
        <w:rPr>
          <w:rFonts w:ascii="Helvetica" w:hAnsi="Helvetica"/>
          <w:bCs/>
          <w:sz w:val="21"/>
          <w:szCs w:val="21"/>
        </w:rPr>
        <w:t xml:space="preserve">Enfin, nous nous interrogerons sur la reformulation d’une voix propre aux femmes telle que la proposent les philosophes du Care, en prêtant particulièrement attention aux conditions de sa diffusion, c’est-à-dire à la traduction des ouvrages critiques : comment interpréter par exemple l’effacement de </w:t>
      </w:r>
      <w:proofErr w:type="spellStart"/>
      <w:r w:rsidRPr="00685154">
        <w:rPr>
          <w:rFonts w:ascii="Helvetica" w:hAnsi="Helvetica"/>
          <w:bCs/>
          <w:i/>
          <w:sz w:val="21"/>
          <w:szCs w:val="21"/>
        </w:rPr>
        <w:t>women</w:t>
      </w:r>
      <w:proofErr w:type="spellEnd"/>
      <w:r w:rsidRPr="00685154">
        <w:rPr>
          <w:rFonts w:ascii="Helvetica" w:hAnsi="Helvetica"/>
          <w:bCs/>
          <w:sz w:val="21"/>
          <w:szCs w:val="21"/>
        </w:rPr>
        <w:t xml:space="preserve"> dans le sous-titre français de l’essai </w:t>
      </w:r>
      <w:r w:rsidRPr="00685154">
        <w:rPr>
          <w:rFonts w:ascii="Helvetica" w:hAnsi="Helvetica"/>
          <w:bCs/>
          <w:i/>
          <w:sz w:val="21"/>
          <w:szCs w:val="21"/>
        </w:rPr>
        <w:t xml:space="preserve">In a </w:t>
      </w:r>
      <w:proofErr w:type="spellStart"/>
      <w:r w:rsidRPr="00685154">
        <w:rPr>
          <w:rFonts w:ascii="Helvetica" w:hAnsi="Helvetica"/>
          <w:bCs/>
          <w:i/>
          <w:sz w:val="21"/>
          <w:szCs w:val="21"/>
        </w:rPr>
        <w:t>Different</w:t>
      </w:r>
      <w:proofErr w:type="spellEnd"/>
      <w:r w:rsidRPr="00685154">
        <w:rPr>
          <w:rFonts w:ascii="Helvetica" w:hAnsi="Helvetica"/>
          <w:bCs/>
          <w:i/>
          <w:sz w:val="21"/>
          <w:szCs w:val="21"/>
        </w:rPr>
        <w:t xml:space="preserve"> Voice</w:t>
      </w:r>
      <w:r w:rsidRPr="00685154">
        <w:rPr>
          <w:rFonts w:ascii="Helvetica" w:hAnsi="Helvetica"/>
          <w:bCs/>
          <w:sz w:val="21"/>
          <w:szCs w:val="21"/>
        </w:rPr>
        <w:t xml:space="preserve"> de Carol Gilligan ? </w:t>
      </w:r>
      <w:proofErr w:type="spellStart"/>
      <w:r w:rsidRPr="00685154">
        <w:rPr>
          <w:rFonts w:ascii="Helvetica" w:hAnsi="Helvetica"/>
          <w:bCs/>
          <w:i/>
          <w:sz w:val="21"/>
          <w:szCs w:val="21"/>
        </w:rPr>
        <w:t>Psychological</w:t>
      </w:r>
      <w:proofErr w:type="spellEnd"/>
      <w:r w:rsidRPr="00685154">
        <w:rPr>
          <w:rFonts w:ascii="Helvetica" w:hAnsi="Helvetica"/>
          <w:bCs/>
          <w:i/>
          <w:sz w:val="21"/>
          <w:szCs w:val="21"/>
        </w:rPr>
        <w:t xml:space="preserve"> Theory and </w:t>
      </w:r>
      <w:proofErr w:type="spellStart"/>
      <w:r w:rsidRPr="00685154">
        <w:rPr>
          <w:rFonts w:ascii="Helvetica" w:hAnsi="Helvetica"/>
          <w:bCs/>
          <w:i/>
          <w:sz w:val="21"/>
          <w:szCs w:val="21"/>
        </w:rPr>
        <w:t>Women’s</w:t>
      </w:r>
      <w:proofErr w:type="spellEnd"/>
      <w:r w:rsidRPr="00685154">
        <w:rPr>
          <w:rFonts w:ascii="Helvetica" w:hAnsi="Helvetica"/>
          <w:bCs/>
          <w:i/>
          <w:sz w:val="21"/>
          <w:szCs w:val="21"/>
        </w:rPr>
        <w:t xml:space="preserve"> </w:t>
      </w:r>
      <w:proofErr w:type="spellStart"/>
      <w:r w:rsidRPr="00685154">
        <w:rPr>
          <w:rFonts w:ascii="Helvetica" w:hAnsi="Helvetica"/>
          <w:bCs/>
          <w:i/>
          <w:sz w:val="21"/>
          <w:szCs w:val="21"/>
        </w:rPr>
        <w:t>Development</w:t>
      </w:r>
      <w:proofErr w:type="spellEnd"/>
      <w:r w:rsidRPr="00685154">
        <w:rPr>
          <w:rFonts w:ascii="Helvetica" w:hAnsi="Helvetica"/>
          <w:bCs/>
          <w:sz w:val="21"/>
          <w:szCs w:val="21"/>
        </w:rPr>
        <w:t xml:space="preserve"> devient en effet </w:t>
      </w:r>
      <w:r w:rsidRPr="00685154">
        <w:rPr>
          <w:rFonts w:ascii="Helvetica" w:hAnsi="Helvetica"/>
          <w:bCs/>
          <w:i/>
          <w:sz w:val="21"/>
          <w:szCs w:val="21"/>
        </w:rPr>
        <w:t xml:space="preserve">Pour une éthique </w:t>
      </w:r>
      <w:proofErr w:type="gramStart"/>
      <w:r w:rsidRPr="00685154">
        <w:rPr>
          <w:rFonts w:ascii="Helvetica" w:hAnsi="Helvetica"/>
          <w:bCs/>
          <w:i/>
          <w:sz w:val="21"/>
          <w:szCs w:val="21"/>
        </w:rPr>
        <w:t>du care</w:t>
      </w:r>
      <w:proofErr w:type="gramEnd"/>
      <w:r w:rsidRPr="00685154">
        <w:rPr>
          <w:rFonts w:ascii="Helvetica" w:hAnsi="Helvetica"/>
          <w:bCs/>
          <w:i/>
          <w:sz w:val="21"/>
          <w:szCs w:val="21"/>
        </w:rPr>
        <w:t xml:space="preserve">. </w:t>
      </w:r>
      <w:r w:rsidRPr="00685154">
        <w:rPr>
          <w:rFonts w:ascii="Helvetica" w:hAnsi="Helvetica"/>
          <w:bCs/>
          <w:sz w:val="21"/>
          <w:szCs w:val="21"/>
        </w:rPr>
        <w:t xml:space="preserve">Le choix du titre italien </w:t>
      </w:r>
      <w:r w:rsidRPr="00685154">
        <w:rPr>
          <w:rFonts w:ascii="Helvetica" w:hAnsi="Helvetica"/>
          <w:bCs/>
          <w:i/>
          <w:sz w:val="21"/>
          <w:szCs w:val="21"/>
        </w:rPr>
        <w:t xml:space="preserve">Con voce di donna. </w:t>
      </w:r>
      <w:proofErr w:type="spellStart"/>
      <w:r w:rsidRPr="00685154">
        <w:rPr>
          <w:rFonts w:ascii="Helvetica" w:hAnsi="Helvetica"/>
          <w:bCs/>
          <w:i/>
          <w:sz w:val="21"/>
          <w:szCs w:val="21"/>
        </w:rPr>
        <w:t>Etica</w:t>
      </w:r>
      <w:proofErr w:type="spellEnd"/>
      <w:r w:rsidRPr="00685154">
        <w:rPr>
          <w:rFonts w:ascii="Helvetica" w:hAnsi="Helvetica"/>
          <w:bCs/>
          <w:i/>
          <w:sz w:val="21"/>
          <w:szCs w:val="21"/>
        </w:rPr>
        <w:t xml:space="preserve"> e </w:t>
      </w:r>
      <w:proofErr w:type="spellStart"/>
      <w:r w:rsidRPr="00685154">
        <w:rPr>
          <w:rFonts w:ascii="Helvetica" w:hAnsi="Helvetica"/>
          <w:bCs/>
          <w:i/>
          <w:sz w:val="21"/>
          <w:szCs w:val="21"/>
        </w:rPr>
        <w:t>formazione</w:t>
      </w:r>
      <w:proofErr w:type="spellEnd"/>
      <w:r w:rsidRPr="00685154">
        <w:rPr>
          <w:rFonts w:ascii="Helvetica" w:hAnsi="Helvetica"/>
          <w:bCs/>
          <w:i/>
          <w:sz w:val="21"/>
          <w:szCs w:val="21"/>
        </w:rPr>
        <w:t xml:space="preserve"> </w:t>
      </w:r>
      <w:proofErr w:type="spellStart"/>
      <w:r w:rsidRPr="00685154">
        <w:rPr>
          <w:rFonts w:ascii="Helvetica" w:hAnsi="Helvetica"/>
          <w:bCs/>
          <w:i/>
          <w:sz w:val="21"/>
          <w:szCs w:val="21"/>
        </w:rPr>
        <w:t>della</w:t>
      </w:r>
      <w:proofErr w:type="spellEnd"/>
      <w:r w:rsidRPr="00685154">
        <w:rPr>
          <w:rFonts w:ascii="Helvetica" w:hAnsi="Helvetica"/>
          <w:bCs/>
          <w:i/>
          <w:sz w:val="21"/>
          <w:szCs w:val="21"/>
        </w:rPr>
        <w:t xml:space="preserve"> </w:t>
      </w:r>
      <w:proofErr w:type="spellStart"/>
      <w:r w:rsidRPr="00685154">
        <w:rPr>
          <w:rFonts w:ascii="Helvetica" w:hAnsi="Helvetica"/>
          <w:bCs/>
          <w:i/>
          <w:sz w:val="21"/>
          <w:szCs w:val="21"/>
        </w:rPr>
        <w:t>personalità</w:t>
      </w:r>
      <w:proofErr w:type="spellEnd"/>
      <w:r w:rsidRPr="00685154">
        <w:rPr>
          <w:rFonts w:ascii="Helvetica" w:hAnsi="Helvetica"/>
          <w:bCs/>
          <w:sz w:val="21"/>
          <w:szCs w:val="21"/>
        </w:rPr>
        <w:t xml:space="preserve"> (tr. </w:t>
      </w:r>
      <w:proofErr w:type="spellStart"/>
      <w:r w:rsidRPr="00685154">
        <w:rPr>
          <w:rFonts w:ascii="Helvetica" w:hAnsi="Helvetica"/>
          <w:bCs/>
          <w:sz w:val="21"/>
          <w:szCs w:val="21"/>
        </w:rPr>
        <w:t>Andriana</w:t>
      </w:r>
      <w:proofErr w:type="spellEnd"/>
      <w:r w:rsidRPr="00685154">
        <w:rPr>
          <w:rFonts w:ascii="Helvetica" w:hAnsi="Helvetica"/>
          <w:bCs/>
          <w:sz w:val="21"/>
          <w:szCs w:val="21"/>
        </w:rPr>
        <w:t xml:space="preserve"> </w:t>
      </w:r>
      <w:proofErr w:type="spellStart"/>
      <w:r w:rsidRPr="00685154">
        <w:rPr>
          <w:rFonts w:ascii="Helvetica" w:hAnsi="Helvetica"/>
          <w:bCs/>
          <w:sz w:val="21"/>
          <w:szCs w:val="21"/>
        </w:rPr>
        <w:t>Bottini</w:t>
      </w:r>
      <w:proofErr w:type="spellEnd"/>
      <w:r w:rsidRPr="00685154">
        <w:rPr>
          <w:rFonts w:ascii="Helvetica" w:hAnsi="Helvetica"/>
          <w:bCs/>
          <w:sz w:val="21"/>
          <w:szCs w:val="21"/>
        </w:rPr>
        <w:t xml:space="preserve">) suggère que les cheminements de la pensée ne sont pas tout à fait les mêmes d’un pays à l’autre. Qu’indique le recours à un terme anglais dans le titre </w:t>
      </w:r>
      <w:r w:rsidRPr="00685154">
        <w:rPr>
          <w:rFonts w:ascii="Helvetica" w:hAnsi="Helvetica"/>
          <w:bCs/>
          <w:i/>
          <w:sz w:val="21"/>
          <w:szCs w:val="21"/>
        </w:rPr>
        <w:t>La pensée straight</w:t>
      </w:r>
      <w:r w:rsidRPr="00685154">
        <w:rPr>
          <w:rFonts w:ascii="Helvetica" w:hAnsi="Helvetica"/>
          <w:bCs/>
          <w:sz w:val="21"/>
          <w:szCs w:val="21"/>
        </w:rPr>
        <w:t xml:space="preserve"> de Monique Wittig ? </w:t>
      </w:r>
      <w:r w:rsidRPr="00685154">
        <w:rPr>
          <w:rFonts w:ascii="Helvetica" w:hAnsi="Helvetica"/>
          <w:bCs/>
          <w:sz w:val="21"/>
          <w:szCs w:val="21"/>
          <w:lang w:val="es-PR"/>
        </w:rPr>
        <w:t xml:space="preserve">Le livre devient </w:t>
      </w:r>
      <w:r w:rsidRPr="00685154">
        <w:rPr>
          <w:rFonts w:ascii="Helvetica" w:hAnsi="Helvetica"/>
          <w:bCs/>
          <w:i/>
          <w:sz w:val="21"/>
          <w:szCs w:val="21"/>
          <w:lang w:val="es-PR"/>
        </w:rPr>
        <w:t>El pensamiento heterosexual</w:t>
      </w:r>
      <w:r w:rsidRPr="00685154">
        <w:rPr>
          <w:rFonts w:ascii="Helvetica" w:hAnsi="Helvetica"/>
          <w:bCs/>
          <w:sz w:val="21"/>
          <w:szCs w:val="21"/>
          <w:lang w:val="es-PR"/>
        </w:rPr>
        <w:t xml:space="preserve"> en espagnol (tr. Javier Sáez y Paco Vidarte). </w:t>
      </w:r>
    </w:p>
    <w:p w:rsidR="00A80795" w:rsidRPr="00685154" w:rsidRDefault="00A80795" w:rsidP="00685154">
      <w:pPr>
        <w:spacing w:after="0" w:line="240" w:lineRule="auto"/>
        <w:jc w:val="both"/>
        <w:rPr>
          <w:rFonts w:ascii="Helvetica" w:hAnsi="Helvetica"/>
          <w:bCs/>
          <w:sz w:val="21"/>
          <w:szCs w:val="21"/>
        </w:rPr>
      </w:pPr>
      <w:r w:rsidRPr="00685154">
        <w:rPr>
          <w:rFonts w:ascii="Helvetica" w:hAnsi="Helvetica"/>
          <w:bCs/>
          <w:i/>
          <w:sz w:val="21"/>
          <w:szCs w:val="21"/>
        </w:rPr>
        <w:t xml:space="preserve">A Room of </w:t>
      </w:r>
      <w:proofErr w:type="spellStart"/>
      <w:r w:rsidRPr="00685154">
        <w:rPr>
          <w:rFonts w:ascii="Helvetica" w:hAnsi="Helvetica"/>
          <w:bCs/>
          <w:i/>
          <w:sz w:val="21"/>
          <w:szCs w:val="21"/>
        </w:rPr>
        <w:t>One’s</w:t>
      </w:r>
      <w:proofErr w:type="spellEnd"/>
      <w:r w:rsidRPr="00685154">
        <w:rPr>
          <w:rFonts w:ascii="Helvetica" w:hAnsi="Helvetica"/>
          <w:bCs/>
          <w:i/>
          <w:sz w:val="21"/>
          <w:szCs w:val="21"/>
        </w:rPr>
        <w:t xml:space="preserve"> </w:t>
      </w:r>
      <w:proofErr w:type="spellStart"/>
      <w:r w:rsidRPr="00685154">
        <w:rPr>
          <w:rFonts w:ascii="Helvetica" w:hAnsi="Helvetica"/>
          <w:bCs/>
          <w:i/>
          <w:sz w:val="21"/>
          <w:szCs w:val="21"/>
        </w:rPr>
        <w:t>own</w:t>
      </w:r>
      <w:proofErr w:type="spellEnd"/>
      <w:r w:rsidRPr="00685154">
        <w:rPr>
          <w:rFonts w:ascii="Helvetica" w:hAnsi="Helvetica"/>
          <w:bCs/>
          <w:sz w:val="21"/>
          <w:szCs w:val="21"/>
        </w:rPr>
        <w:t xml:space="preserve">, essai de Virginia Woolf sur la condition nécessaire à l’accès des femmes à l’écriture, a fait l’objet de trois traductions qui invitent à associer l’émergence d’une voix féminine à </w:t>
      </w:r>
      <w:r w:rsidRPr="00685154">
        <w:rPr>
          <w:rFonts w:ascii="Helvetica" w:hAnsi="Helvetica"/>
          <w:bCs/>
          <w:sz w:val="21"/>
          <w:szCs w:val="21"/>
        </w:rPr>
        <w:lastRenderedPageBreak/>
        <w:t>l’intimité d’</w:t>
      </w:r>
      <w:r w:rsidRPr="00685154">
        <w:rPr>
          <w:rFonts w:ascii="Helvetica" w:hAnsi="Helvetica"/>
          <w:bCs/>
          <w:i/>
          <w:sz w:val="21"/>
          <w:szCs w:val="21"/>
        </w:rPr>
        <w:t>Une chambre à soi</w:t>
      </w:r>
      <w:r w:rsidRPr="00685154">
        <w:rPr>
          <w:rFonts w:ascii="Helvetica" w:hAnsi="Helvetica"/>
          <w:bCs/>
          <w:sz w:val="21"/>
          <w:szCs w:val="21"/>
        </w:rPr>
        <w:t xml:space="preserve"> (tr. Clara Malraux, 1951) ou à la conquête d’espaces plus neutres : </w:t>
      </w:r>
      <w:r w:rsidRPr="00685154">
        <w:rPr>
          <w:rFonts w:ascii="Helvetica" w:hAnsi="Helvetica"/>
          <w:bCs/>
          <w:i/>
          <w:sz w:val="21"/>
          <w:szCs w:val="21"/>
        </w:rPr>
        <w:t>Une pièce à soi</w:t>
      </w:r>
      <w:r w:rsidRPr="00685154">
        <w:rPr>
          <w:rFonts w:ascii="Helvetica" w:hAnsi="Helvetica"/>
          <w:bCs/>
          <w:sz w:val="21"/>
          <w:szCs w:val="21"/>
        </w:rPr>
        <w:t xml:space="preserve"> (tr. Jean-Yves </w:t>
      </w:r>
      <w:proofErr w:type="spellStart"/>
      <w:r w:rsidRPr="00685154">
        <w:rPr>
          <w:rFonts w:ascii="Helvetica" w:hAnsi="Helvetica"/>
          <w:bCs/>
          <w:sz w:val="21"/>
          <w:szCs w:val="21"/>
        </w:rPr>
        <w:t>Cotté</w:t>
      </w:r>
      <w:proofErr w:type="spellEnd"/>
      <w:r w:rsidRPr="00685154">
        <w:rPr>
          <w:rFonts w:ascii="Helvetica" w:hAnsi="Helvetica"/>
          <w:bCs/>
          <w:sz w:val="21"/>
          <w:szCs w:val="21"/>
        </w:rPr>
        <w:t xml:space="preserve">, 2013), </w:t>
      </w:r>
      <w:r w:rsidRPr="00685154">
        <w:rPr>
          <w:rFonts w:ascii="Helvetica" w:hAnsi="Helvetica"/>
          <w:bCs/>
          <w:i/>
          <w:sz w:val="21"/>
          <w:szCs w:val="21"/>
        </w:rPr>
        <w:t>Un lieu à soi</w:t>
      </w:r>
      <w:r w:rsidRPr="00685154">
        <w:rPr>
          <w:rFonts w:ascii="Helvetica" w:hAnsi="Helvetica"/>
          <w:bCs/>
          <w:sz w:val="21"/>
          <w:szCs w:val="21"/>
        </w:rPr>
        <w:t xml:space="preserve"> (tr. Marie </w:t>
      </w:r>
      <w:proofErr w:type="spellStart"/>
      <w:r w:rsidRPr="00685154">
        <w:rPr>
          <w:rFonts w:ascii="Helvetica" w:hAnsi="Helvetica"/>
          <w:bCs/>
          <w:sz w:val="21"/>
          <w:szCs w:val="21"/>
        </w:rPr>
        <w:t>Darrieussecq</w:t>
      </w:r>
      <w:proofErr w:type="spellEnd"/>
      <w:r w:rsidRPr="00685154">
        <w:rPr>
          <w:rFonts w:ascii="Helvetica" w:hAnsi="Helvetica"/>
          <w:bCs/>
          <w:sz w:val="21"/>
          <w:szCs w:val="21"/>
        </w:rPr>
        <w:t xml:space="preserve">, 2016). </w:t>
      </w:r>
    </w:p>
    <w:p w:rsidR="00A80795" w:rsidRPr="00685154" w:rsidRDefault="00A80795" w:rsidP="00685154">
      <w:pPr>
        <w:spacing w:after="0" w:line="240" w:lineRule="auto"/>
        <w:jc w:val="both"/>
        <w:rPr>
          <w:rFonts w:ascii="Helvetica" w:hAnsi="Helvetica"/>
          <w:bCs/>
          <w:sz w:val="21"/>
          <w:szCs w:val="21"/>
        </w:rPr>
      </w:pPr>
      <w:r w:rsidRPr="00685154">
        <w:rPr>
          <w:rFonts w:ascii="Helvetica" w:hAnsi="Helvetica"/>
          <w:bCs/>
          <w:sz w:val="21"/>
          <w:szCs w:val="21"/>
        </w:rPr>
        <w:t>L’épreuve de la traduction permettra ainsi d’appréhender cette voix propre des femmes, dans les textes théoriques et dans les fictions : les étudiants pourront choisir parmi un ensemble de romans écrits par des femmes, dans les langues de leur choix, des sujets d’exposés, qui animeront la réflexion collective.</w:t>
      </w:r>
    </w:p>
    <w:p w:rsidR="00A80795" w:rsidRPr="00685154" w:rsidRDefault="00A80795" w:rsidP="00685154">
      <w:pPr>
        <w:spacing w:after="0" w:line="240" w:lineRule="auto"/>
        <w:jc w:val="both"/>
        <w:rPr>
          <w:rFonts w:ascii="Helvetica" w:hAnsi="Helvetica"/>
          <w:sz w:val="21"/>
          <w:szCs w:val="21"/>
        </w:rPr>
      </w:pPr>
    </w:p>
    <w:p w:rsidR="00A80795" w:rsidRPr="00685154" w:rsidRDefault="00A80795" w:rsidP="00685154">
      <w:pPr>
        <w:spacing w:after="0" w:line="240" w:lineRule="auto"/>
        <w:rPr>
          <w:rFonts w:ascii="Helvetica" w:hAnsi="Helvetica"/>
          <w:sz w:val="21"/>
          <w:szCs w:val="21"/>
        </w:rPr>
      </w:pPr>
      <w:r w:rsidRPr="00685154">
        <w:rPr>
          <w:rFonts w:ascii="Helvetica" w:hAnsi="Helvetica"/>
          <w:sz w:val="21"/>
          <w:szCs w:val="21"/>
          <w:shd w:val="clear" w:color="auto" w:fill="FFFFFF"/>
        </w:rPr>
        <w:t>A lire à l'avance (ci-dessous).</w:t>
      </w:r>
    </w:p>
    <w:p w:rsidR="00A80795" w:rsidRPr="00685154" w:rsidRDefault="00A80795" w:rsidP="00685154">
      <w:pPr>
        <w:spacing w:after="0" w:line="240" w:lineRule="auto"/>
        <w:rPr>
          <w:rFonts w:ascii="Helvetica" w:hAnsi="Helvetica"/>
          <w:sz w:val="21"/>
          <w:szCs w:val="21"/>
        </w:rPr>
      </w:pPr>
      <w:r w:rsidRPr="00685154">
        <w:rPr>
          <w:rFonts w:ascii="Helvetica" w:hAnsi="Helvetica"/>
          <w:b/>
          <w:bCs/>
          <w:sz w:val="21"/>
          <w:szCs w:val="21"/>
        </w:rPr>
        <w:t> </w:t>
      </w:r>
    </w:p>
    <w:p w:rsidR="00A80795" w:rsidRPr="00685154" w:rsidRDefault="00A80795" w:rsidP="00685154">
      <w:pPr>
        <w:pStyle w:val="uvresauprogramme"/>
        <w:rPr>
          <w:rFonts w:ascii="Helvetica" w:hAnsi="Helvetica"/>
          <w:sz w:val="21"/>
          <w:szCs w:val="21"/>
          <w:lang w:eastAsia="zh-CN"/>
        </w:rPr>
      </w:pPr>
      <w:r w:rsidRPr="00685154">
        <w:rPr>
          <w:rFonts w:ascii="Helvetica" w:hAnsi="Helvetica"/>
          <w:sz w:val="21"/>
          <w:szCs w:val="21"/>
          <w:lang w:eastAsia="zh-CN"/>
        </w:rPr>
        <w:t>Carol Gilligan, </w:t>
      </w:r>
      <w:r w:rsidRPr="00685154">
        <w:rPr>
          <w:rFonts w:ascii="Helvetica" w:hAnsi="Helvetica"/>
          <w:i/>
          <w:iCs/>
          <w:sz w:val="21"/>
          <w:szCs w:val="21"/>
          <w:lang w:eastAsia="zh-CN"/>
        </w:rPr>
        <w:t>Une voix différente. Pour une éthique du Care </w:t>
      </w:r>
      <w:r w:rsidRPr="00685154">
        <w:rPr>
          <w:rFonts w:ascii="Helvetica" w:hAnsi="Helvetica"/>
          <w:sz w:val="21"/>
          <w:szCs w:val="21"/>
          <w:lang w:eastAsia="zh-CN"/>
        </w:rPr>
        <w:t xml:space="preserve">(1982), trad. Annick </w:t>
      </w:r>
      <w:proofErr w:type="spellStart"/>
      <w:r w:rsidRPr="00685154">
        <w:rPr>
          <w:rFonts w:ascii="Helvetica" w:hAnsi="Helvetica"/>
          <w:sz w:val="21"/>
          <w:szCs w:val="21"/>
          <w:lang w:eastAsia="zh-CN"/>
        </w:rPr>
        <w:t>Kwiatek</w:t>
      </w:r>
      <w:proofErr w:type="spellEnd"/>
      <w:r w:rsidRPr="00685154">
        <w:rPr>
          <w:rFonts w:ascii="Helvetica" w:hAnsi="Helvetica"/>
          <w:sz w:val="21"/>
          <w:szCs w:val="21"/>
          <w:lang w:eastAsia="zh-CN"/>
        </w:rPr>
        <w:t>, Paris, Flammarion, 2008.</w:t>
      </w:r>
    </w:p>
    <w:p w:rsidR="00A80795" w:rsidRPr="00685154" w:rsidRDefault="00A80795" w:rsidP="00685154">
      <w:pPr>
        <w:pStyle w:val="uvresauprogramme"/>
        <w:rPr>
          <w:rFonts w:ascii="Helvetica" w:hAnsi="Helvetica"/>
          <w:sz w:val="21"/>
          <w:szCs w:val="21"/>
          <w:lang w:eastAsia="zh-CN"/>
        </w:rPr>
      </w:pPr>
      <w:r w:rsidRPr="00685154">
        <w:rPr>
          <w:rFonts w:ascii="Helvetica" w:hAnsi="Helvetica"/>
          <w:sz w:val="21"/>
          <w:szCs w:val="21"/>
          <w:lang w:eastAsia="zh-CN"/>
        </w:rPr>
        <w:t>Monique Wittig, </w:t>
      </w:r>
      <w:r w:rsidRPr="00685154">
        <w:rPr>
          <w:rFonts w:ascii="Helvetica" w:hAnsi="Helvetica"/>
          <w:i/>
          <w:iCs/>
          <w:sz w:val="21"/>
          <w:szCs w:val="21"/>
          <w:lang w:eastAsia="zh-CN"/>
        </w:rPr>
        <w:t>La pensée straight </w:t>
      </w:r>
      <w:r w:rsidRPr="00685154">
        <w:rPr>
          <w:rFonts w:ascii="Helvetica" w:hAnsi="Helvetica"/>
          <w:sz w:val="21"/>
          <w:szCs w:val="21"/>
          <w:lang w:eastAsia="zh-CN"/>
        </w:rPr>
        <w:t xml:space="preserve">(1992), Paris, </w:t>
      </w:r>
      <w:proofErr w:type="spellStart"/>
      <w:r w:rsidRPr="00685154">
        <w:rPr>
          <w:rFonts w:ascii="Helvetica" w:hAnsi="Helvetica"/>
          <w:sz w:val="21"/>
          <w:szCs w:val="21"/>
          <w:lang w:eastAsia="zh-CN"/>
        </w:rPr>
        <w:t>Editions</w:t>
      </w:r>
      <w:proofErr w:type="spellEnd"/>
      <w:r w:rsidRPr="00685154">
        <w:rPr>
          <w:rFonts w:ascii="Helvetica" w:hAnsi="Helvetica"/>
          <w:sz w:val="21"/>
          <w:szCs w:val="21"/>
          <w:lang w:eastAsia="zh-CN"/>
        </w:rPr>
        <w:t xml:space="preserve"> Amsterdam, 2001.</w:t>
      </w:r>
    </w:p>
    <w:p w:rsidR="00A80795" w:rsidRPr="00685154" w:rsidRDefault="00A80795" w:rsidP="00685154">
      <w:pPr>
        <w:pStyle w:val="uvresauprogramme"/>
        <w:rPr>
          <w:rFonts w:ascii="Helvetica" w:hAnsi="Helvetica" w:cs="Segoe UI"/>
          <w:sz w:val="21"/>
          <w:szCs w:val="21"/>
          <w:lang w:eastAsia="zh-CN"/>
        </w:rPr>
      </w:pPr>
      <w:r w:rsidRPr="00685154">
        <w:rPr>
          <w:rFonts w:ascii="Helvetica" w:hAnsi="Helvetica"/>
          <w:sz w:val="21"/>
          <w:szCs w:val="21"/>
          <w:lang w:eastAsia="zh-CN"/>
        </w:rPr>
        <w:t>Virginia Woolf, </w:t>
      </w:r>
      <w:r w:rsidRPr="00685154">
        <w:rPr>
          <w:rFonts w:ascii="Helvetica" w:hAnsi="Helvetica"/>
          <w:i/>
          <w:iCs/>
          <w:sz w:val="21"/>
          <w:szCs w:val="21"/>
          <w:lang w:eastAsia="zh-CN"/>
        </w:rPr>
        <w:t>Une Chambre à soi (1929),</w:t>
      </w:r>
      <w:r w:rsidRPr="00685154">
        <w:rPr>
          <w:rFonts w:ascii="Helvetica" w:hAnsi="Helvetica"/>
          <w:sz w:val="21"/>
          <w:szCs w:val="21"/>
          <w:lang w:eastAsia="zh-CN"/>
        </w:rPr>
        <w:t> trad. Clara Malraux, Paris, Denoël, 10/18, 2001.</w:t>
      </w:r>
      <w:r w:rsidRPr="00685154">
        <w:rPr>
          <w:rFonts w:ascii="Helvetica" w:hAnsi="Helvetica"/>
          <w:i/>
          <w:iCs/>
          <w:sz w:val="21"/>
          <w:szCs w:val="21"/>
          <w:lang w:eastAsia="zh-CN"/>
        </w:rPr>
        <w:t> </w:t>
      </w:r>
    </w:p>
    <w:p w:rsidR="001F30F2" w:rsidRPr="00685154" w:rsidRDefault="001F30F2" w:rsidP="00685154">
      <w:pPr>
        <w:spacing w:after="0" w:line="240" w:lineRule="auto"/>
        <w:rPr>
          <w:rFonts w:ascii="Helvetica" w:eastAsia="Times New Roman" w:hAnsi="Helvetica" w:cs="Times New Roman"/>
          <w:b/>
          <w:bCs/>
          <w:sz w:val="21"/>
          <w:szCs w:val="21"/>
        </w:rPr>
      </w:pPr>
    </w:p>
    <w:p w:rsidR="001F30F2" w:rsidRDefault="001F30F2" w:rsidP="00685154">
      <w:pPr>
        <w:pStyle w:val="Paragraphedeliste"/>
        <w:numPr>
          <w:ilvl w:val="0"/>
          <w:numId w:val="2"/>
        </w:numPr>
        <w:rPr>
          <w:rFonts w:ascii="Helvetica" w:eastAsia="Times New Roman" w:hAnsi="Helvetica" w:cs="Times New Roman"/>
          <w:b/>
          <w:bCs/>
          <w:sz w:val="21"/>
          <w:szCs w:val="21"/>
        </w:rPr>
      </w:pPr>
      <w:r w:rsidRPr="0044022B">
        <w:rPr>
          <w:rFonts w:ascii="Helvetica" w:eastAsia="Times New Roman" w:hAnsi="Helvetica" w:cs="Times New Roman"/>
          <w:b/>
          <w:bCs/>
          <w:sz w:val="21"/>
          <w:szCs w:val="21"/>
          <w:highlight w:val="lightGray"/>
        </w:rPr>
        <w:t xml:space="preserve">Pratiques de la traduction et </w:t>
      </w:r>
      <w:proofErr w:type="spellStart"/>
      <w:r w:rsidRPr="0044022B">
        <w:rPr>
          <w:rFonts w:ascii="Helvetica" w:eastAsia="Times New Roman" w:hAnsi="Helvetica" w:cs="Times New Roman"/>
          <w:b/>
          <w:bCs/>
          <w:sz w:val="21"/>
          <w:szCs w:val="21"/>
          <w:highlight w:val="lightGray"/>
        </w:rPr>
        <w:t>intermédialité</w:t>
      </w:r>
      <w:proofErr w:type="spellEnd"/>
      <w:r w:rsidR="00A80795" w:rsidRPr="00685154">
        <w:rPr>
          <w:rFonts w:ascii="Helvetica" w:eastAsia="Times New Roman" w:hAnsi="Helvetica" w:cs="Times New Roman"/>
          <w:b/>
          <w:bCs/>
          <w:sz w:val="21"/>
          <w:szCs w:val="21"/>
        </w:rPr>
        <w:t xml:space="preserve"> 24hTD</w:t>
      </w:r>
      <w:r w:rsidR="0044022B">
        <w:rPr>
          <w:rFonts w:ascii="Helvetica" w:eastAsia="Times New Roman" w:hAnsi="Helvetica" w:cs="Times New Roman"/>
          <w:b/>
          <w:bCs/>
          <w:sz w:val="21"/>
          <w:szCs w:val="21"/>
        </w:rPr>
        <w:t xml:space="preserve"> </w:t>
      </w:r>
      <w:r w:rsidR="0044022B" w:rsidRPr="0044022B">
        <w:rPr>
          <w:rFonts w:ascii="Helvetica" w:eastAsia="Times New Roman" w:hAnsi="Helvetica" w:cs="Times New Roman"/>
          <w:sz w:val="21"/>
          <w:szCs w:val="21"/>
        </w:rPr>
        <w:t>3LDBE12</w:t>
      </w:r>
    </w:p>
    <w:p w:rsidR="0044022B" w:rsidRPr="00685154" w:rsidRDefault="0044022B" w:rsidP="0044022B">
      <w:pPr>
        <w:pStyle w:val="Paragraphedeliste"/>
        <w:rPr>
          <w:rFonts w:ascii="Helvetica" w:eastAsia="Times New Roman" w:hAnsi="Helvetica" w:cs="Times New Roman"/>
          <w:b/>
          <w:bCs/>
          <w:sz w:val="21"/>
          <w:szCs w:val="21"/>
        </w:rPr>
      </w:pPr>
    </w:p>
    <w:p w:rsidR="0044022B" w:rsidRPr="0044022B" w:rsidRDefault="0044022B" w:rsidP="00F5521D">
      <w:pPr>
        <w:pBdr>
          <w:top w:val="single" w:sz="4" w:space="1" w:color="auto"/>
          <w:left w:val="single" w:sz="4" w:space="4" w:color="auto"/>
          <w:bottom w:val="single" w:sz="4" w:space="1" w:color="auto"/>
          <w:right w:val="single" w:sz="4" w:space="4" w:color="auto"/>
        </w:pBdr>
        <w:ind w:left="360"/>
        <w:jc w:val="both"/>
        <w:rPr>
          <w:rFonts w:ascii="Helvetica" w:hAnsi="Helvetica"/>
          <w:i/>
          <w:iCs/>
          <w:sz w:val="20"/>
          <w:szCs w:val="20"/>
        </w:rPr>
      </w:pPr>
      <w:r w:rsidRPr="0044022B">
        <w:rPr>
          <w:rFonts w:ascii="Helvetica" w:hAnsi="Helvetica"/>
          <w:i/>
          <w:iCs/>
          <w:sz w:val="20"/>
          <w:szCs w:val="20"/>
        </w:rPr>
        <w:t>Cette UE consiste en une initiation pratique aux questions de traduction et d’</w:t>
      </w:r>
      <w:proofErr w:type="spellStart"/>
      <w:r w:rsidRPr="0044022B">
        <w:rPr>
          <w:rFonts w:ascii="Helvetica" w:hAnsi="Helvetica"/>
          <w:i/>
          <w:iCs/>
          <w:sz w:val="20"/>
          <w:szCs w:val="20"/>
        </w:rPr>
        <w:t>intermédialité</w:t>
      </w:r>
      <w:proofErr w:type="spellEnd"/>
      <w:r w:rsidRPr="0044022B">
        <w:rPr>
          <w:rFonts w:ascii="Helvetica" w:hAnsi="Helvetica"/>
          <w:i/>
          <w:iCs/>
          <w:sz w:val="20"/>
          <w:szCs w:val="20"/>
        </w:rPr>
        <w:t xml:space="preserve"> (passage d’une œuvre d’un art à un autre, par exemple de la littérature au cinéma, ou à la musique, à la danse ; passage du texte à l’image ou vice versa). Ce n’est pas un cours de traduction ou de version au sens étroit du terme mais vous y apprendrez à lire et comparer des traductions depuis ou vers le français, à faire face à des langues et médias autres que le texte français, à comparer des objets culturels de nature différente. Selon les semestres, le cours sera davantage orienté vers des pratiques de traduction, ou vers une approche de l’</w:t>
      </w:r>
      <w:proofErr w:type="spellStart"/>
      <w:r w:rsidRPr="0044022B">
        <w:rPr>
          <w:rFonts w:ascii="Helvetica" w:hAnsi="Helvetica"/>
          <w:i/>
          <w:iCs/>
          <w:sz w:val="20"/>
          <w:szCs w:val="20"/>
        </w:rPr>
        <w:t>intermédialité</w:t>
      </w:r>
      <w:proofErr w:type="spellEnd"/>
      <w:r w:rsidR="00F5521D">
        <w:rPr>
          <w:rFonts w:ascii="Helvetica" w:hAnsi="Helvetica"/>
          <w:i/>
          <w:iCs/>
          <w:sz w:val="20"/>
          <w:szCs w:val="20"/>
        </w:rPr>
        <w:t xml:space="preserve">. </w:t>
      </w:r>
      <w:r w:rsidRPr="0044022B">
        <w:rPr>
          <w:rFonts w:ascii="Helvetica" w:hAnsi="Helvetica"/>
          <w:i/>
          <w:iCs/>
          <w:sz w:val="20"/>
          <w:szCs w:val="20"/>
        </w:rPr>
        <w:t>Il n’y a donc pas, dans ce cours, de prérequis dans une langue étrangère quelconque.</w:t>
      </w:r>
    </w:p>
    <w:p w:rsidR="0044022B" w:rsidRDefault="0044022B" w:rsidP="0044022B">
      <w:pPr>
        <w:spacing w:after="0" w:line="240" w:lineRule="auto"/>
        <w:rPr>
          <w:rFonts w:ascii="Helvetica" w:hAnsi="Helvetica" w:cs="Times New Roman"/>
          <w:b/>
          <w:bCs/>
          <w:i/>
          <w:iCs/>
          <w:sz w:val="21"/>
          <w:szCs w:val="21"/>
        </w:rPr>
      </w:pPr>
    </w:p>
    <w:p w:rsidR="0044022B" w:rsidRDefault="0044022B" w:rsidP="00685154">
      <w:pPr>
        <w:spacing w:after="0" w:line="240" w:lineRule="auto"/>
        <w:rPr>
          <w:rFonts w:ascii="Helvetica" w:hAnsi="Helvetica" w:cs="Times New Roman"/>
          <w:b/>
          <w:bCs/>
          <w:i/>
          <w:iCs/>
          <w:sz w:val="21"/>
          <w:szCs w:val="21"/>
        </w:rPr>
      </w:pPr>
    </w:p>
    <w:p w:rsidR="001F30F2" w:rsidRPr="00685154" w:rsidRDefault="001F30F2" w:rsidP="00685154">
      <w:pPr>
        <w:spacing w:after="0" w:line="240" w:lineRule="auto"/>
        <w:rPr>
          <w:rFonts w:ascii="Helvetica" w:hAnsi="Helvetica" w:cs="Times New Roman"/>
          <w:sz w:val="21"/>
          <w:szCs w:val="21"/>
        </w:rPr>
      </w:pPr>
      <w:r w:rsidRPr="00685154">
        <w:rPr>
          <w:rFonts w:ascii="Helvetica" w:hAnsi="Helvetica" w:cs="Times New Roman"/>
          <w:b/>
          <w:bCs/>
          <w:i/>
          <w:iCs/>
          <w:sz w:val="21"/>
          <w:szCs w:val="21"/>
        </w:rPr>
        <w:t>En lisant en écrivant en traduisant la poésie chinoise</w:t>
      </w:r>
      <w:r w:rsidRPr="00685154">
        <w:rPr>
          <w:rFonts w:ascii="Helvetica" w:hAnsi="Helvetica" w:cs="Times New Roman"/>
          <w:sz w:val="21"/>
          <w:szCs w:val="21"/>
        </w:rPr>
        <w:t xml:space="preserve"> (TD de </w:t>
      </w:r>
      <w:r w:rsidRPr="00685154">
        <w:rPr>
          <w:rFonts w:ascii="Helvetica" w:eastAsia="Times New Roman" w:hAnsi="Helvetica" w:cs="Times New Roman"/>
          <w:sz w:val="21"/>
          <w:szCs w:val="21"/>
        </w:rPr>
        <w:t xml:space="preserve">Céline </w:t>
      </w:r>
      <w:proofErr w:type="spellStart"/>
      <w:r w:rsidRPr="00685154">
        <w:rPr>
          <w:rFonts w:ascii="Helvetica" w:eastAsia="Times New Roman" w:hAnsi="Helvetica" w:cs="Times New Roman"/>
          <w:sz w:val="21"/>
          <w:szCs w:val="21"/>
        </w:rPr>
        <w:t>Barral</w:t>
      </w:r>
      <w:proofErr w:type="spellEnd"/>
      <w:r w:rsidRPr="00685154">
        <w:rPr>
          <w:rFonts w:ascii="Helvetica" w:hAnsi="Helvetica" w:cs="Times New Roman"/>
          <w:sz w:val="21"/>
          <w:szCs w:val="21"/>
        </w:rPr>
        <w:t>)</w:t>
      </w:r>
    </w:p>
    <w:p w:rsidR="001F30F2" w:rsidRPr="00685154" w:rsidRDefault="001F30F2" w:rsidP="00685154">
      <w:pPr>
        <w:spacing w:after="0" w:line="240" w:lineRule="auto"/>
        <w:jc w:val="both"/>
        <w:rPr>
          <w:rFonts w:ascii="Helvetica" w:hAnsi="Helvetica" w:cs="Times New Roman"/>
          <w:sz w:val="21"/>
          <w:szCs w:val="21"/>
        </w:rPr>
      </w:pPr>
      <w:r w:rsidRPr="00685154">
        <w:rPr>
          <w:rFonts w:ascii="Helvetica" w:hAnsi="Helvetica" w:cs="Times New Roman"/>
          <w:sz w:val="21"/>
          <w:szCs w:val="21"/>
        </w:rPr>
        <w:t>Depuis le XIX</w:t>
      </w:r>
      <w:r w:rsidRPr="00685154">
        <w:rPr>
          <w:rFonts w:ascii="Helvetica" w:hAnsi="Helvetica" w:cs="Times New Roman"/>
          <w:sz w:val="21"/>
          <w:szCs w:val="21"/>
          <w:vertAlign w:val="superscript"/>
        </w:rPr>
        <w:t>e</w:t>
      </w:r>
      <w:r w:rsidRPr="00685154">
        <w:rPr>
          <w:rFonts w:ascii="Helvetica" w:hAnsi="Helvetica" w:cs="Times New Roman"/>
          <w:sz w:val="21"/>
          <w:szCs w:val="21"/>
        </w:rPr>
        <w:t xml:space="preserve"> siècle, la poésie chinoise classique n’a cessé d’être traduite en diverses langues européennes par des sinologues aussi bien que par des poètes qui ne parlaient guère chinois. Mettant en œuvre des méthodes opposées (traduction directe du chinois ou </w:t>
      </w:r>
      <w:r w:rsidRPr="00685154">
        <w:rPr>
          <w:rFonts w:ascii="Helvetica" w:hAnsi="Helvetica" w:cs="Times New Roman"/>
          <w:i/>
          <w:sz w:val="21"/>
          <w:szCs w:val="21"/>
        </w:rPr>
        <w:t xml:space="preserve">via </w:t>
      </w:r>
      <w:r w:rsidRPr="00685154">
        <w:rPr>
          <w:rFonts w:ascii="Helvetica" w:hAnsi="Helvetica" w:cs="Times New Roman"/>
          <w:sz w:val="21"/>
          <w:szCs w:val="21"/>
        </w:rPr>
        <w:t xml:space="preserve">une autre langue ; traduction littérale, traduction mot à mot ou recréation poétique) et des principes de traduction différents (traduction en prose, en versets, en vers métriques ou libres ; traduction poétique ou érudite, rimée ou non, etc.), ces traductions témoignent de riches expériences personnelles au contact d’une poésie qui est à la fois celle de l’inconnu et celle de l’universel. Au-delà du vertige causé par le « caractère chinois, matériau poétique » (pour reprendre une formule d’Ernest </w:t>
      </w:r>
      <w:proofErr w:type="spellStart"/>
      <w:r w:rsidRPr="00685154">
        <w:rPr>
          <w:rFonts w:ascii="Helvetica" w:hAnsi="Helvetica" w:cs="Times New Roman"/>
          <w:sz w:val="21"/>
          <w:szCs w:val="21"/>
        </w:rPr>
        <w:t>Fenollosa</w:t>
      </w:r>
      <w:proofErr w:type="spellEnd"/>
      <w:r w:rsidRPr="00685154">
        <w:rPr>
          <w:rFonts w:ascii="Helvetica" w:hAnsi="Helvetica" w:cs="Times New Roman"/>
          <w:sz w:val="21"/>
          <w:szCs w:val="21"/>
        </w:rPr>
        <w:t xml:space="preserve"> et Ezra Pound), la poésie chinoise, dans sa simplicité d’expression et dans son lien à la peinture de paysage, interroge notre rapport individuel au monde qui nous entoure, et notre capacité à vivre au présent.</w:t>
      </w:r>
    </w:p>
    <w:p w:rsidR="001F30F2" w:rsidRPr="00685154" w:rsidRDefault="001F30F2" w:rsidP="00685154">
      <w:pPr>
        <w:spacing w:after="0" w:line="240" w:lineRule="auto"/>
        <w:jc w:val="both"/>
        <w:rPr>
          <w:rFonts w:ascii="Helvetica" w:hAnsi="Helvetica" w:cs="Times New Roman"/>
          <w:sz w:val="21"/>
          <w:szCs w:val="21"/>
        </w:rPr>
      </w:pPr>
      <w:r w:rsidRPr="00685154">
        <w:rPr>
          <w:rFonts w:ascii="Helvetica" w:hAnsi="Helvetica" w:cs="Times New Roman"/>
          <w:sz w:val="21"/>
          <w:szCs w:val="21"/>
        </w:rPr>
        <w:t>Nous travaillerons dans ce TD à lire des traductions et à traduire nous-mêmes des poèmes chinois anciens, en suivant le modèle de grands prédécesseurs qui se sont autorisés à traduire une langue lointaine : Judith Gautier, Ezra Pound (dont T.S. Eliot jugeait qu’il avait été « </w:t>
      </w:r>
      <w:r w:rsidRPr="00685154">
        <w:rPr>
          <w:rFonts w:ascii="Helvetica" w:hAnsi="Helvetica" w:cs="Times New Roman"/>
          <w:i/>
          <w:sz w:val="21"/>
          <w:szCs w:val="21"/>
        </w:rPr>
        <w:t xml:space="preserve">the </w:t>
      </w:r>
      <w:proofErr w:type="spellStart"/>
      <w:r w:rsidRPr="00685154">
        <w:rPr>
          <w:rFonts w:ascii="Helvetica" w:hAnsi="Helvetica" w:cs="Times New Roman"/>
          <w:i/>
          <w:sz w:val="21"/>
          <w:szCs w:val="21"/>
        </w:rPr>
        <w:t>creator</w:t>
      </w:r>
      <w:proofErr w:type="spellEnd"/>
      <w:r w:rsidRPr="00685154">
        <w:rPr>
          <w:rFonts w:ascii="Helvetica" w:hAnsi="Helvetica" w:cs="Times New Roman"/>
          <w:i/>
          <w:sz w:val="21"/>
          <w:szCs w:val="21"/>
        </w:rPr>
        <w:t xml:space="preserve"> of </w:t>
      </w:r>
      <w:proofErr w:type="spellStart"/>
      <w:r w:rsidRPr="00685154">
        <w:rPr>
          <w:rFonts w:ascii="Helvetica" w:hAnsi="Helvetica" w:cs="Times New Roman"/>
          <w:i/>
          <w:sz w:val="21"/>
          <w:szCs w:val="21"/>
        </w:rPr>
        <w:t>Chinese</w:t>
      </w:r>
      <w:proofErr w:type="spellEnd"/>
      <w:r w:rsidRPr="00685154">
        <w:rPr>
          <w:rFonts w:ascii="Helvetica" w:hAnsi="Helvetica" w:cs="Times New Roman"/>
          <w:i/>
          <w:sz w:val="21"/>
          <w:szCs w:val="21"/>
        </w:rPr>
        <w:t xml:space="preserve"> </w:t>
      </w:r>
      <w:proofErr w:type="spellStart"/>
      <w:r w:rsidRPr="00685154">
        <w:rPr>
          <w:rFonts w:ascii="Helvetica" w:hAnsi="Helvetica" w:cs="Times New Roman"/>
          <w:i/>
          <w:sz w:val="21"/>
          <w:szCs w:val="21"/>
        </w:rPr>
        <w:t>poetry</w:t>
      </w:r>
      <w:proofErr w:type="spellEnd"/>
      <w:r w:rsidRPr="00685154">
        <w:rPr>
          <w:rFonts w:ascii="Helvetica" w:hAnsi="Helvetica" w:cs="Times New Roman"/>
          <w:i/>
          <w:sz w:val="21"/>
          <w:szCs w:val="21"/>
        </w:rPr>
        <w:t xml:space="preserve"> of </w:t>
      </w:r>
      <w:proofErr w:type="spellStart"/>
      <w:r w:rsidRPr="00685154">
        <w:rPr>
          <w:rFonts w:ascii="Helvetica" w:hAnsi="Helvetica" w:cs="Times New Roman"/>
          <w:i/>
          <w:sz w:val="21"/>
          <w:szCs w:val="21"/>
        </w:rPr>
        <w:t>our</w:t>
      </w:r>
      <w:proofErr w:type="spellEnd"/>
      <w:r w:rsidRPr="00685154">
        <w:rPr>
          <w:rFonts w:ascii="Helvetica" w:hAnsi="Helvetica" w:cs="Times New Roman"/>
          <w:i/>
          <w:sz w:val="21"/>
          <w:szCs w:val="21"/>
        </w:rPr>
        <w:t xml:space="preserve"> time</w:t>
      </w:r>
      <w:r w:rsidRPr="00685154">
        <w:rPr>
          <w:rFonts w:ascii="Helvetica" w:hAnsi="Helvetica" w:cs="Times New Roman"/>
          <w:sz w:val="21"/>
          <w:szCs w:val="21"/>
        </w:rPr>
        <w:t xml:space="preserve"> ») Arthur </w:t>
      </w:r>
      <w:proofErr w:type="spellStart"/>
      <w:r w:rsidRPr="00685154">
        <w:rPr>
          <w:rFonts w:ascii="Helvetica" w:hAnsi="Helvetica" w:cs="Times New Roman"/>
          <w:sz w:val="21"/>
          <w:szCs w:val="21"/>
        </w:rPr>
        <w:t>Waley</w:t>
      </w:r>
      <w:proofErr w:type="spellEnd"/>
      <w:r w:rsidRPr="00685154">
        <w:rPr>
          <w:rFonts w:ascii="Helvetica" w:hAnsi="Helvetica" w:cs="Times New Roman"/>
          <w:sz w:val="21"/>
          <w:szCs w:val="21"/>
        </w:rPr>
        <w:t xml:space="preserve">, Hans </w:t>
      </w:r>
      <w:proofErr w:type="spellStart"/>
      <w:r w:rsidRPr="00685154">
        <w:rPr>
          <w:rFonts w:ascii="Helvetica" w:hAnsi="Helvetica" w:cs="Times New Roman"/>
          <w:sz w:val="21"/>
          <w:szCs w:val="21"/>
        </w:rPr>
        <w:t>Bethge</w:t>
      </w:r>
      <w:proofErr w:type="spellEnd"/>
      <w:r w:rsidRPr="00685154">
        <w:rPr>
          <w:rFonts w:ascii="Helvetica" w:hAnsi="Helvetica" w:cs="Times New Roman"/>
          <w:sz w:val="21"/>
          <w:szCs w:val="21"/>
        </w:rPr>
        <w:t xml:space="preserve">, Klabund, Octavio Paz, Claude Roy, François Cheng, Gary Snyder, Jean-François </w:t>
      </w:r>
      <w:proofErr w:type="spellStart"/>
      <w:r w:rsidRPr="00685154">
        <w:rPr>
          <w:rFonts w:ascii="Helvetica" w:hAnsi="Helvetica" w:cs="Times New Roman"/>
          <w:sz w:val="21"/>
          <w:szCs w:val="21"/>
        </w:rPr>
        <w:t>Billeter</w:t>
      </w:r>
      <w:proofErr w:type="spellEnd"/>
      <w:r w:rsidRPr="00685154">
        <w:rPr>
          <w:rFonts w:ascii="Helvetica" w:hAnsi="Helvetica" w:cs="Times New Roman"/>
          <w:sz w:val="21"/>
          <w:szCs w:val="21"/>
        </w:rPr>
        <w:t xml:space="preserve">, Michèle </w:t>
      </w:r>
      <w:proofErr w:type="spellStart"/>
      <w:r w:rsidRPr="00685154">
        <w:rPr>
          <w:rFonts w:ascii="Helvetica" w:hAnsi="Helvetica" w:cs="Times New Roman"/>
          <w:sz w:val="21"/>
          <w:szCs w:val="21"/>
        </w:rPr>
        <w:t>Métail</w:t>
      </w:r>
      <w:proofErr w:type="spellEnd"/>
      <w:r w:rsidRPr="00685154">
        <w:rPr>
          <w:rFonts w:ascii="Helvetica" w:hAnsi="Helvetica" w:cs="Times New Roman"/>
          <w:sz w:val="21"/>
          <w:szCs w:val="21"/>
        </w:rPr>
        <w:t xml:space="preserve">, Eliot </w:t>
      </w:r>
      <w:proofErr w:type="spellStart"/>
      <w:r w:rsidRPr="00685154">
        <w:rPr>
          <w:rFonts w:ascii="Helvetica" w:hAnsi="Helvetica" w:cs="Times New Roman"/>
          <w:sz w:val="21"/>
          <w:szCs w:val="21"/>
        </w:rPr>
        <w:t>Weinberger</w:t>
      </w:r>
      <w:proofErr w:type="spellEnd"/>
      <w:r w:rsidRPr="00685154">
        <w:rPr>
          <w:rFonts w:ascii="Helvetica" w:hAnsi="Helvetica" w:cs="Times New Roman"/>
          <w:sz w:val="21"/>
          <w:szCs w:val="21"/>
        </w:rPr>
        <w:t xml:space="preserve">, André </w:t>
      </w:r>
      <w:proofErr w:type="spellStart"/>
      <w:r w:rsidRPr="00685154">
        <w:rPr>
          <w:rFonts w:ascii="Helvetica" w:hAnsi="Helvetica" w:cs="Times New Roman"/>
          <w:sz w:val="21"/>
          <w:szCs w:val="21"/>
        </w:rPr>
        <w:t>Markowicz</w:t>
      </w:r>
      <w:proofErr w:type="spellEnd"/>
      <w:r w:rsidRPr="00685154">
        <w:rPr>
          <w:rFonts w:ascii="Helvetica" w:hAnsi="Helvetica" w:cs="Times New Roman"/>
          <w:sz w:val="21"/>
          <w:szCs w:val="21"/>
        </w:rPr>
        <w:t>...</w:t>
      </w:r>
    </w:p>
    <w:p w:rsidR="001F30F2" w:rsidRPr="00685154" w:rsidRDefault="001F30F2" w:rsidP="00685154">
      <w:pPr>
        <w:spacing w:after="0" w:line="240" w:lineRule="auto"/>
        <w:rPr>
          <w:rFonts w:ascii="Helvetica" w:hAnsi="Helvetica" w:cs="Times New Roman"/>
          <w:b/>
          <w:sz w:val="21"/>
          <w:szCs w:val="21"/>
        </w:rPr>
      </w:pPr>
      <w:r w:rsidRPr="00685154">
        <w:rPr>
          <w:rFonts w:ascii="Helvetica" w:hAnsi="Helvetica" w:cs="Times New Roman"/>
          <w:b/>
          <w:sz w:val="21"/>
          <w:szCs w:val="21"/>
        </w:rPr>
        <w:t>Ouvrages à acheter et lire avant la rentrée</w:t>
      </w:r>
    </w:p>
    <w:p w:rsidR="001F30F2" w:rsidRPr="00685154" w:rsidRDefault="001F30F2" w:rsidP="00685154">
      <w:pPr>
        <w:spacing w:after="0" w:line="240" w:lineRule="auto"/>
        <w:rPr>
          <w:rFonts w:ascii="Helvetica" w:hAnsi="Helvetica" w:cs="Times New Roman"/>
          <w:sz w:val="21"/>
          <w:szCs w:val="21"/>
        </w:rPr>
      </w:pPr>
      <w:r w:rsidRPr="00685154">
        <w:rPr>
          <w:rFonts w:ascii="Helvetica" w:hAnsi="Helvetica" w:cs="Times New Roman"/>
          <w:sz w:val="21"/>
          <w:szCs w:val="21"/>
        </w:rPr>
        <w:t xml:space="preserve">*François Cheng, </w:t>
      </w:r>
      <w:r w:rsidRPr="00685154">
        <w:rPr>
          <w:rFonts w:ascii="Helvetica" w:hAnsi="Helvetica" w:cs="Times New Roman"/>
          <w:i/>
          <w:sz w:val="21"/>
          <w:szCs w:val="21"/>
        </w:rPr>
        <w:t>L’écriture poétique chinoise</w:t>
      </w:r>
      <w:r w:rsidRPr="00685154">
        <w:rPr>
          <w:rFonts w:ascii="Helvetica" w:hAnsi="Helvetica" w:cs="Times New Roman"/>
          <w:iCs/>
          <w:sz w:val="21"/>
          <w:szCs w:val="21"/>
        </w:rPr>
        <w:t xml:space="preserve">, suivi </w:t>
      </w:r>
      <w:proofErr w:type="gramStart"/>
      <w:r w:rsidRPr="00685154">
        <w:rPr>
          <w:rFonts w:ascii="Helvetica" w:hAnsi="Helvetica" w:cs="Times New Roman"/>
          <w:iCs/>
          <w:sz w:val="21"/>
          <w:szCs w:val="21"/>
        </w:rPr>
        <w:t>de</w:t>
      </w:r>
      <w:r w:rsidRPr="00685154">
        <w:rPr>
          <w:rFonts w:ascii="Helvetica" w:hAnsi="Helvetica" w:cs="Times New Roman"/>
          <w:i/>
          <w:sz w:val="21"/>
          <w:szCs w:val="21"/>
        </w:rPr>
        <w:t xml:space="preserve"> Une</w:t>
      </w:r>
      <w:proofErr w:type="gramEnd"/>
      <w:r w:rsidRPr="00685154">
        <w:rPr>
          <w:rFonts w:ascii="Helvetica" w:hAnsi="Helvetica" w:cs="Times New Roman"/>
          <w:i/>
          <w:sz w:val="21"/>
          <w:szCs w:val="21"/>
        </w:rPr>
        <w:t xml:space="preserve"> anthologie des poèmes des Tang</w:t>
      </w:r>
      <w:r w:rsidRPr="00685154">
        <w:rPr>
          <w:rFonts w:ascii="Helvetica" w:hAnsi="Helvetica" w:cs="Times New Roman"/>
          <w:sz w:val="21"/>
          <w:szCs w:val="21"/>
        </w:rPr>
        <w:t xml:space="preserve">, Paris, Seuil, 1996, ISBN : </w:t>
      </w:r>
      <w:r w:rsidRPr="00685154">
        <w:rPr>
          <w:rFonts w:ascii="Helvetica" w:hAnsi="Helvetica"/>
          <w:sz w:val="21"/>
          <w:szCs w:val="21"/>
        </w:rPr>
        <w:t xml:space="preserve">2-02-029928-3. </w:t>
      </w:r>
      <w:r w:rsidRPr="00685154">
        <w:rPr>
          <w:rFonts w:ascii="Helvetica" w:hAnsi="Helvetica" w:cs="Times New Roman"/>
          <w:sz w:val="21"/>
          <w:szCs w:val="21"/>
        </w:rPr>
        <w:t>9,10 €</w:t>
      </w:r>
    </w:p>
    <w:p w:rsidR="001F30F2" w:rsidRPr="00685154" w:rsidRDefault="001F30F2" w:rsidP="00685154">
      <w:pPr>
        <w:spacing w:after="0" w:line="240" w:lineRule="auto"/>
        <w:rPr>
          <w:rFonts w:ascii="Helvetica" w:hAnsi="Helvetica" w:cs="Times New Roman"/>
          <w:sz w:val="21"/>
          <w:szCs w:val="21"/>
        </w:rPr>
      </w:pPr>
      <w:r w:rsidRPr="00685154">
        <w:rPr>
          <w:rFonts w:ascii="Helvetica" w:hAnsi="Helvetica" w:cs="Times New Roman"/>
          <w:sz w:val="21"/>
          <w:szCs w:val="21"/>
        </w:rPr>
        <w:t xml:space="preserve">*Michèle </w:t>
      </w:r>
      <w:proofErr w:type="spellStart"/>
      <w:r w:rsidRPr="00685154">
        <w:rPr>
          <w:rFonts w:ascii="Helvetica" w:hAnsi="Helvetica" w:cs="Times New Roman"/>
          <w:sz w:val="21"/>
          <w:szCs w:val="21"/>
        </w:rPr>
        <w:t>Métail</w:t>
      </w:r>
      <w:proofErr w:type="spellEnd"/>
      <w:r w:rsidRPr="00685154">
        <w:rPr>
          <w:rFonts w:ascii="Helvetica" w:hAnsi="Helvetica" w:cs="Times New Roman"/>
          <w:sz w:val="21"/>
          <w:szCs w:val="21"/>
        </w:rPr>
        <w:t xml:space="preserve">, </w:t>
      </w:r>
      <w:r w:rsidRPr="00685154">
        <w:rPr>
          <w:rFonts w:ascii="Helvetica" w:hAnsi="Helvetica" w:cs="Times New Roman"/>
          <w:i/>
          <w:sz w:val="21"/>
          <w:szCs w:val="21"/>
        </w:rPr>
        <w:t>Le Paysage après Wang Wei</w:t>
      </w:r>
      <w:r w:rsidRPr="00685154">
        <w:rPr>
          <w:rFonts w:ascii="Helvetica" w:hAnsi="Helvetica" w:cs="Times New Roman"/>
          <w:sz w:val="21"/>
          <w:szCs w:val="21"/>
        </w:rPr>
        <w:t xml:space="preserve">, Nantes, </w:t>
      </w:r>
      <w:proofErr w:type="spellStart"/>
      <w:r w:rsidRPr="00685154">
        <w:rPr>
          <w:rFonts w:ascii="Helvetica" w:hAnsi="Helvetica" w:cs="Times New Roman"/>
          <w:sz w:val="21"/>
          <w:szCs w:val="21"/>
        </w:rPr>
        <w:t>LansKine</w:t>
      </w:r>
      <w:proofErr w:type="spellEnd"/>
      <w:r w:rsidRPr="00685154">
        <w:rPr>
          <w:rFonts w:ascii="Helvetica" w:hAnsi="Helvetica" w:cs="Times New Roman"/>
          <w:sz w:val="21"/>
          <w:szCs w:val="21"/>
        </w:rPr>
        <w:t xml:space="preserve">, 2021, EAN : </w:t>
      </w:r>
      <w:r w:rsidRPr="00685154">
        <w:rPr>
          <w:rFonts w:ascii="Helvetica" w:hAnsi="Helvetica"/>
          <w:sz w:val="21"/>
          <w:szCs w:val="21"/>
        </w:rPr>
        <w:t>9782359630435. 20 €</w:t>
      </w:r>
    </w:p>
    <w:p w:rsidR="001F30F2" w:rsidRPr="00685154" w:rsidRDefault="001F30F2" w:rsidP="00685154">
      <w:pPr>
        <w:spacing w:after="0" w:line="240" w:lineRule="auto"/>
        <w:rPr>
          <w:rFonts w:ascii="Helvetica" w:hAnsi="Helvetica" w:cs="Times New Roman"/>
          <w:b/>
          <w:sz w:val="21"/>
          <w:szCs w:val="21"/>
        </w:rPr>
      </w:pPr>
      <w:r w:rsidRPr="00685154">
        <w:rPr>
          <w:rFonts w:ascii="Helvetica" w:hAnsi="Helvetica" w:cs="Times New Roman"/>
          <w:b/>
          <w:sz w:val="21"/>
          <w:szCs w:val="21"/>
        </w:rPr>
        <w:t>Ouvrages dont la lecture est également conseillée :</w:t>
      </w:r>
    </w:p>
    <w:p w:rsidR="001F30F2" w:rsidRPr="00685154" w:rsidRDefault="001F30F2" w:rsidP="00685154">
      <w:pPr>
        <w:spacing w:after="0" w:line="240" w:lineRule="auto"/>
        <w:rPr>
          <w:rFonts w:ascii="Helvetica" w:hAnsi="Helvetica" w:cs="Times New Roman"/>
          <w:sz w:val="21"/>
          <w:szCs w:val="21"/>
        </w:rPr>
      </w:pPr>
      <w:r w:rsidRPr="00685154">
        <w:rPr>
          <w:rFonts w:ascii="Helvetica" w:hAnsi="Helvetica" w:cs="Times New Roman"/>
          <w:sz w:val="21"/>
          <w:szCs w:val="21"/>
        </w:rPr>
        <w:t xml:space="preserve">Ezra Pound, </w:t>
      </w:r>
      <w:r w:rsidRPr="00685154">
        <w:rPr>
          <w:rFonts w:ascii="Helvetica" w:hAnsi="Helvetica" w:cs="Times New Roman"/>
          <w:i/>
          <w:sz w:val="21"/>
          <w:szCs w:val="21"/>
        </w:rPr>
        <w:t>Cathay</w:t>
      </w:r>
      <w:r w:rsidRPr="00685154">
        <w:rPr>
          <w:rFonts w:ascii="Helvetica" w:hAnsi="Helvetica" w:cs="Times New Roman"/>
          <w:sz w:val="21"/>
          <w:szCs w:val="21"/>
        </w:rPr>
        <w:t xml:space="preserve">, tr. Pierre </w:t>
      </w:r>
      <w:proofErr w:type="spellStart"/>
      <w:r w:rsidRPr="00685154">
        <w:rPr>
          <w:rFonts w:ascii="Helvetica" w:hAnsi="Helvetica" w:cs="Times New Roman"/>
          <w:sz w:val="21"/>
          <w:szCs w:val="21"/>
        </w:rPr>
        <w:t>Alferi</w:t>
      </w:r>
      <w:proofErr w:type="spellEnd"/>
      <w:r w:rsidRPr="00685154">
        <w:rPr>
          <w:rFonts w:ascii="Helvetica" w:hAnsi="Helvetica" w:cs="Times New Roman"/>
          <w:sz w:val="21"/>
          <w:szCs w:val="21"/>
        </w:rPr>
        <w:t xml:space="preserve">, revue </w:t>
      </w:r>
      <w:r w:rsidRPr="00685154">
        <w:rPr>
          <w:rFonts w:ascii="Helvetica" w:hAnsi="Helvetica" w:cs="Times New Roman"/>
          <w:i/>
          <w:sz w:val="21"/>
          <w:szCs w:val="21"/>
        </w:rPr>
        <w:t>L’Ours blanc</w:t>
      </w:r>
      <w:r w:rsidRPr="00685154">
        <w:rPr>
          <w:rFonts w:ascii="Helvetica" w:hAnsi="Helvetica" w:cs="Times New Roman"/>
          <w:sz w:val="21"/>
          <w:szCs w:val="21"/>
        </w:rPr>
        <w:t xml:space="preserve">, automne 2020, 5 € </w:t>
      </w:r>
    </w:p>
    <w:p w:rsidR="001F30F2" w:rsidRPr="00685154" w:rsidRDefault="001F30F2" w:rsidP="00685154">
      <w:pPr>
        <w:spacing w:after="0" w:line="240" w:lineRule="auto"/>
        <w:rPr>
          <w:rFonts w:ascii="Helvetica" w:hAnsi="Helvetica"/>
          <w:sz w:val="21"/>
          <w:szCs w:val="21"/>
        </w:rPr>
      </w:pPr>
      <w:r w:rsidRPr="00685154">
        <w:rPr>
          <w:rFonts w:ascii="Helvetica" w:hAnsi="Helvetica" w:cs="Times New Roman"/>
          <w:sz w:val="21"/>
          <w:szCs w:val="21"/>
        </w:rPr>
        <w:t xml:space="preserve">Eliot </w:t>
      </w:r>
      <w:proofErr w:type="spellStart"/>
      <w:r w:rsidRPr="00685154">
        <w:rPr>
          <w:rFonts w:ascii="Helvetica" w:hAnsi="Helvetica" w:cs="Times New Roman"/>
          <w:sz w:val="21"/>
          <w:szCs w:val="21"/>
        </w:rPr>
        <w:t>Weinberger</w:t>
      </w:r>
      <w:proofErr w:type="spellEnd"/>
      <w:r w:rsidRPr="00685154">
        <w:rPr>
          <w:rFonts w:ascii="Helvetica" w:hAnsi="Helvetica" w:cs="Times New Roman"/>
          <w:sz w:val="21"/>
          <w:szCs w:val="21"/>
        </w:rPr>
        <w:t xml:space="preserve">, </w:t>
      </w:r>
      <w:r w:rsidRPr="00685154">
        <w:rPr>
          <w:rFonts w:ascii="Helvetica" w:hAnsi="Helvetica" w:cs="Times New Roman"/>
          <w:i/>
          <w:sz w:val="21"/>
          <w:szCs w:val="21"/>
        </w:rPr>
        <w:t>19 manières de regarder Wang Wei</w:t>
      </w:r>
      <w:r w:rsidRPr="00685154">
        <w:rPr>
          <w:rFonts w:ascii="Helvetica" w:hAnsi="Helvetica" w:cs="Times New Roman"/>
          <w:sz w:val="21"/>
          <w:szCs w:val="21"/>
        </w:rPr>
        <w:t xml:space="preserve">, trad. de l’anglais (américain) par Lise </w:t>
      </w:r>
      <w:proofErr w:type="spellStart"/>
      <w:r w:rsidRPr="00685154">
        <w:rPr>
          <w:rFonts w:ascii="Helvetica" w:hAnsi="Helvetica" w:cs="Times New Roman"/>
          <w:sz w:val="21"/>
          <w:szCs w:val="21"/>
        </w:rPr>
        <w:t>Thiollier</w:t>
      </w:r>
      <w:proofErr w:type="spellEnd"/>
      <w:r w:rsidRPr="00685154">
        <w:rPr>
          <w:rFonts w:ascii="Helvetica" w:hAnsi="Helvetica" w:cs="Times New Roman"/>
          <w:sz w:val="21"/>
          <w:szCs w:val="21"/>
        </w:rPr>
        <w:t xml:space="preserve">, postface d’Octavio Paz, Paris, </w:t>
      </w:r>
      <w:proofErr w:type="spellStart"/>
      <w:r w:rsidRPr="00685154">
        <w:rPr>
          <w:rFonts w:ascii="Helvetica" w:hAnsi="Helvetica" w:cs="Times New Roman"/>
          <w:sz w:val="21"/>
          <w:szCs w:val="21"/>
        </w:rPr>
        <w:t>Ypsilon</w:t>
      </w:r>
      <w:proofErr w:type="spellEnd"/>
      <w:r w:rsidRPr="00685154">
        <w:rPr>
          <w:rFonts w:ascii="Helvetica" w:hAnsi="Helvetica" w:cs="Times New Roman"/>
          <w:sz w:val="21"/>
          <w:szCs w:val="21"/>
        </w:rPr>
        <w:t xml:space="preserve"> éd., 2020, EAN : </w:t>
      </w:r>
      <w:r w:rsidRPr="00685154">
        <w:rPr>
          <w:rFonts w:ascii="Helvetica" w:hAnsi="Helvetica"/>
          <w:sz w:val="21"/>
          <w:szCs w:val="21"/>
        </w:rPr>
        <w:t xml:space="preserve">9782356540966. </w:t>
      </w:r>
      <w:r w:rsidRPr="00685154">
        <w:rPr>
          <w:rFonts w:ascii="Helvetica" w:hAnsi="Helvetica" w:cs="Times New Roman"/>
          <w:sz w:val="21"/>
          <w:szCs w:val="21"/>
        </w:rPr>
        <w:t>16 €</w:t>
      </w:r>
    </w:p>
    <w:p w:rsidR="001F30F2" w:rsidRPr="00685154" w:rsidRDefault="001F30F2" w:rsidP="00685154">
      <w:pPr>
        <w:spacing w:after="0" w:line="240" w:lineRule="auto"/>
        <w:rPr>
          <w:rFonts w:ascii="Helvetica" w:hAnsi="Helvetica" w:cs="Times New Roman"/>
          <w:b/>
          <w:sz w:val="21"/>
          <w:szCs w:val="21"/>
        </w:rPr>
      </w:pPr>
      <w:r w:rsidRPr="00685154">
        <w:rPr>
          <w:rFonts w:ascii="Helvetica" w:hAnsi="Helvetica" w:cs="Times New Roman"/>
          <w:b/>
          <w:sz w:val="21"/>
          <w:szCs w:val="21"/>
        </w:rPr>
        <w:t>Une brochure sera distribuée à la rentrée.</w:t>
      </w:r>
    </w:p>
    <w:p w:rsidR="001F30F2" w:rsidRPr="00685154" w:rsidRDefault="001F30F2" w:rsidP="00685154">
      <w:pPr>
        <w:spacing w:after="0" w:line="240" w:lineRule="auto"/>
        <w:rPr>
          <w:rFonts w:ascii="Helvetica" w:hAnsi="Helvetica" w:cs="Times New Roman"/>
          <w:sz w:val="21"/>
          <w:szCs w:val="21"/>
          <w:u w:val="single"/>
        </w:rPr>
      </w:pPr>
      <w:r w:rsidRPr="00685154">
        <w:rPr>
          <w:rFonts w:ascii="Helvetica" w:hAnsi="Helvetica" w:cs="Times New Roman"/>
          <w:sz w:val="21"/>
          <w:szCs w:val="21"/>
          <w:u w:val="single"/>
        </w:rPr>
        <w:t>Validation :</w:t>
      </w:r>
    </w:p>
    <w:p w:rsidR="001F30F2" w:rsidRPr="00685154" w:rsidRDefault="001F30F2" w:rsidP="00685154">
      <w:pPr>
        <w:spacing w:after="0" w:line="240" w:lineRule="auto"/>
        <w:rPr>
          <w:rFonts w:ascii="Helvetica" w:hAnsi="Helvetica" w:cs="Times New Roman"/>
          <w:sz w:val="21"/>
          <w:szCs w:val="21"/>
        </w:rPr>
      </w:pPr>
      <w:r w:rsidRPr="00685154">
        <w:rPr>
          <w:rFonts w:ascii="Helvetica" w:hAnsi="Helvetica" w:cs="Times New Roman"/>
          <w:sz w:val="21"/>
          <w:szCs w:val="21"/>
        </w:rPr>
        <w:lastRenderedPageBreak/>
        <w:t>Session 1 : Contrôle continu</w:t>
      </w:r>
    </w:p>
    <w:p w:rsidR="001F30F2" w:rsidRPr="00685154" w:rsidRDefault="001F30F2" w:rsidP="00685154">
      <w:pPr>
        <w:spacing w:after="0" w:line="240" w:lineRule="auto"/>
        <w:rPr>
          <w:rFonts w:ascii="Helvetica" w:hAnsi="Helvetica" w:cs="Times New Roman"/>
          <w:sz w:val="21"/>
          <w:szCs w:val="21"/>
        </w:rPr>
      </w:pPr>
      <w:r w:rsidRPr="00685154">
        <w:rPr>
          <w:rFonts w:ascii="Helvetica" w:hAnsi="Helvetica" w:cs="Times New Roman"/>
          <w:sz w:val="21"/>
          <w:szCs w:val="21"/>
        </w:rPr>
        <w:t xml:space="preserve">Session 2 : Oral </w:t>
      </w:r>
    </w:p>
    <w:p w:rsidR="00A80795" w:rsidRPr="00685154" w:rsidRDefault="00A80795" w:rsidP="00685154">
      <w:pPr>
        <w:spacing w:after="0" w:line="240" w:lineRule="auto"/>
        <w:rPr>
          <w:rFonts w:ascii="Helvetica" w:hAnsi="Helvetica" w:cs="Times New Roman"/>
          <w:sz w:val="21"/>
          <w:szCs w:val="21"/>
        </w:rPr>
      </w:pPr>
    </w:p>
    <w:p w:rsidR="001F30F2" w:rsidRPr="00685154" w:rsidRDefault="001F30F2" w:rsidP="00685154">
      <w:pPr>
        <w:spacing w:after="0" w:line="240" w:lineRule="auto"/>
        <w:rPr>
          <w:rFonts w:ascii="Helvetica" w:hAnsi="Helvetica"/>
          <w:b/>
          <w:sz w:val="21"/>
          <w:szCs w:val="21"/>
        </w:rPr>
      </w:pPr>
      <w:r w:rsidRPr="00685154">
        <w:rPr>
          <w:rFonts w:ascii="Helvetica" w:hAnsi="Helvetica"/>
          <w:b/>
          <w:sz w:val="21"/>
          <w:szCs w:val="21"/>
          <w:highlight w:val="lightGray"/>
        </w:rPr>
        <w:t>UE2 Littérature (84h)</w:t>
      </w:r>
    </w:p>
    <w:p w:rsidR="00A80795" w:rsidRPr="00685154" w:rsidRDefault="001F30F2" w:rsidP="00685154">
      <w:pPr>
        <w:pStyle w:val="Paragraphedeliste"/>
        <w:numPr>
          <w:ilvl w:val="0"/>
          <w:numId w:val="2"/>
        </w:numPr>
        <w:rPr>
          <w:rFonts w:ascii="Helvetica" w:hAnsi="Helvetica"/>
          <w:sz w:val="21"/>
          <w:szCs w:val="21"/>
        </w:rPr>
      </w:pPr>
      <w:r w:rsidRPr="00685154">
        <w:rPr>
          <w:rFonts w:ascii="Helvetica" w:hAnsi="Helvetica"/>
          <w:sz w:val="21"/>
          <w:szCs w:val="21"/>
        </w:rPr>
        <w:t xml:space="preserve">Littérature Comparée 36h TD </w:t>
      </w:r>
    </w:p>
    <w:p w:rsidR="00685154" w:rsidRPr="00685154" w:rsidRDefault="00685154" w:rsidP="00685154">
      <w:pPr>
        <w:spacing w:line="240" w:lineRule="auto"/>
        <w:ind w:left="360"/>
        <w:rPr>
          <w:rFonts w:ascii="Helvetica" w:hAnsi="Helvetica"/>
          <w:b/>
          <w:sz w:val="21"/>
          <w:szCs w:val="21"/>
        </w:rPr>
      </w:pPr>
      <w:r w:rsidRPr="00685154">
        <w:rPr>
          <w:rFonts w:ascii="Helvetica" w:hAnsi="Helvetica"/>
          <w:b/>
          <w:i/>
          <w:iCs/>
          <w:sz w:val="21"/>
          <w:szCs w:val="21"/>
        </w:rPr>
        <w:t>Littérature et sociologie : « La vie dans les langues : corps social et citoyenneté poétique »</w:t>
      </w:r>
      <w:r w:rsidRPr="00685154">
        <w:rPr>
          <w:rFonts w:ascii="Helvetica" w:hAnsi="Helvetica"/>
          <w:sz w:val="21"/>
          <w:szCs w:val="21"/>
        </w:rPr>
        <w:t xml:space="preserve"> (TD de Mme Poulin)</w:t>
      </w:r>
    </w:p>
    <w:p w:rsidR="00685154" w:rsidRPr="00685154" w:rsidRDefault="00685154" w:rsidP="00685154">
      <w:pPr>
        <w:pStyle w:val="NormalWeb"/>
        <w:spacing w:before="0" w:beforeAutospacing="0" w:after="0" w:afterAutospacing="0"/>
        <w:ind w:left="360"/>
        <w:rPr>
          <w:rFonts w:ascii="Helvetica" w:hAnsi="Helvetica"/>
          <w:b/>
          <w:bCs/>
          <w:iCs/>
          <w:sz w:val="21"/>
          <w:szCs w:val="21"/>
          <w:u w:val="single"/>
        </w:rPr>
      </w:pPr>
    </w:p>
    <w:p w:rsidR="00685154" w:rsidRPr="00685154" w:rsidRDefault="00685154" w:rsidP="00685154">
      <w:pPr>
        <w:pStyle w:val="NormalWeb"/>
        <w:spacing w:before="0" w:beforeAutospacing="0" w:after="0" w:afterAutospacing="0"/>
        <w:ind w:left="360"/>
        <w:rPr>
          <w:rFonts w:ascii="Helvetica" w:hAnsi="Helvetica"/>
          <w:b/>
          <w:bCs/>
          <w:iCs/>
          <w:sz w:val="21"/>
          <w:szCs w:val="21"/>
        </w:rPr>
      </w:pPr>
      <w:r w:rsidRPr="00685154">
        <w:rPr>
          <w:rFonts w:ascii="Helvetica" w:hAnsi="Helvetica"/>
          <w:b/>
          <w:bCs/>
          <w:iCs/>
          <w:sz w:val="21"/>
          <w:szCs w:val="21"/>
        </w:rPr>
        <w:t>1 -Textes de référence </w:t>
      </w:r>
      <w:r w:rsidRPr="00685154">
        <w:rPr>
          <w:rFonts w:ascii="Helvetica" w:hAnsi="Helvetica"/>
          <w:b/>
          <w:bCs/>
          <w:i/>
          <w:iCs/>
          <w:sz w:val="21"/>
          <w:szCs w:val="21"/>
        </w:rPr>
        <w:t>(à lire avant la rentrée)</w:t>
      </w:r>
    </w:p>
    <w:p w:rsidR="00685154" w:rsidRPr="00685154" w:rsidRDefault="00685154" w:rsidP="00685154">
      <w:pPr>
        <w:pStyle w:val="NormalWeb"/>
        <w:spacing w:before="0" w:beforeAutospacing="0" w:after="0" w:afterAutospacing="0"/>
        <w:ind w:left="360"/>
        <w:rPr>
          <w:rFonts w:ascii="Helvetica" w:hAnsi="Helvetica"/>
          <w:bCs/>
          <w:iCs/>
          <w:color w:val="000000" w:themeColor="text1"/>
          <w:sz w:val="21"/>
          <w:szCs w:val="21"/>
        </w:rPr>
      </w:pPr>
      <w:r w:rsidRPr="00685154">
        <w:rPr>
          <w:rFonts w:ascii="Helvetica" w:hAnsi="Helvetica"/>
          <w:bCs/>
          <w:iCs/>
          <w:color w:val="000000" w:themeColor="text1"/>
          <w:sz w:val="21"/>
          <w:szCs w:val="21"/>
        </w:rPr>
        <w:t>Littérature </w:t>
      </w:r>
    </w:p>
    <w:p w:rsidR="00685154" w:rsidRPr="00685154" w:rsidRDefault="00685154" w:rsidP="0068515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60"/>
        <w:rPr>
          <w:rFonts w:ascii="Helvetica" w:hAnsi="Helvetica" w:cs="Times New Roman"/>
          <w:i/>
          <w:sz w:val="21"/>
          <w:szCs w:val="21"/>
          <w:highlight w:val="yellow"/>
        </w:rPr>
      </w:pPr>
      <w:r w:rsidRPr="00685154">
        <w:rPr>
          <w:rFonts w:ascii="Helvetica" w:hAnsi="Helvetica" w:cs="Times New Roman"/>
          <w:smallCaps/>
          <w:sz w:val="21"/>
          <w:szCs w:val="21"/>
          <w:highlight w:val="yellow"/>
        </w:rPr>
        <w:t>Nabokov</w:t>
      </w:r>
      <w:r w:rsidRPr="00685154">
        <w:rPr>
          <w:rFonts w:ascii="Helvetica" w:hAnsi="Helvetica" w:cs="Times New Roman"/>
          <w:sz w:val="21"/>
          <w:szCs w:val="21"/>
          <w:highlight w:val="yellow"/>
        </w:rPr>
        <w:t xml:space="preserve">, Vladimir, </w:t>
      </w:r>
      <w:proofErr w:type="spellStart"/>
      <w:r w:rsidRPr="00685154">
        <w:rPr>
          <w:rFonts w:ascii="Helvetica" w:hAnsi="Helvetica" w:cs="Times New Roman"/>
          <w:i/>
          <w:sz w:val="21"/>
          <w:szCs w:val="21"/>
          <w:highlight w:val="yellow"/>
        </w:rPr>
        <w:t>Pnine</w:t>
      </w:r>
      <w:proofErr w:type="spellEnd"/>
      <w:r w:rsidRPr="00685154">
        <w:rPr>
          <w:rFonts w:ascii="Helvetica" w:hAnsi="Helvetica" w:cs="Times New Roman"/>
          <w:i/>
          <w:sz w:val="21"/>
          <w:szCs w:val="21"/>
          <w:highlight w:val="yellow"/>
        </w:rPr>
        <w:t xml:space="preserve"> </w:t>
      </w:r>
      <w:r w:rsidRPr="00685154">
        <w:rPr>
          <w:rFonts w:ascii="Helvetica" w:hAnsi="Helvetica" w:cs="Times New Roman"/>
          <w:sz w:val="21"/>
          <w:szCs w:val="21"/>
          <w:highlight w:val="yellow"/>
        </w:rPr>
        <w:t>[</w:t>
      </w:r>
      <w:proofErr w:type="spellStart"/>
      <w:r w:rsidRPr="00685154">
        <w:rPr>
          <w:rFonts w:ascii="Helvetica" w:hAnsi="Helvetica" w:cs="Times New Roman"/>
          <w:i/>
          <w:sz w:val="21"/>
          <w:szCs w:val="21"/>
          <w:highlight w:val="yellow"/>
        </w:rPr>
        <w:t>Pnin</w:t>
      </w:r>
      <w:proofErr w:type="spellEnd"/>
      <w:r w:rsidRPr="00685154">
        <w:rPr>
          <w:rFonts w:ascii="Helvetica" w:hAnsi="Helvetica" w:cs="Times New Roman"/>
          <w:i/>
          <w:sz w:val="21"/>
          <w:szCs w:val="21"/>
          <w:highlight w:val="yellow"/>
        </w:rPr>
        <w:t xml:space="preserve">, </w:t>
      </w:r>
      <w:r w:rsidRPr="00685154">
        <w:rPr>
          <w:rFonts w:ascii="Helvetica" w:hAnsi="Helvetica" w:cs="Times New Roman"/>
          <w:sz w:val="21"/>
          <w:szCs w:val="21"/>
          <w:highlight w:val="yellow"/>
        </w:rPr>
        <w:t>1957]</w:t>
      </w:r>
      <w:r w:rsidRPr="00685154">
        <w:rPr>
          <w:rFonts w:ascii="Helvetica" w:hAnsi="Helvetica" w:cs="Times New Roman"/>
          <w:i/>
          <w:sz w:val="21"/>
          <w:szCs w:val="21"/>
          <w:highlight w:val="yellow"/>
        </w:rPr>
        <w:t xml:space="preserve">, </w:t>
      </w:r>
      <w:r w:rsidRPr="00685154">
        <w:rPr>
          <w:rFonts w:ascii="Helvetica" w:hAnsi="Helvetica" w:cs="Times New Roman"/>
          <w:sz w:val="21"/>
          <w:szCs w:val="21"/>
          <w:highlight w:val="yellow"/>
        </w:rPr>
        <w:t xml:space="preserve">traduit de l’anglais par M. </w:t>
      </w:r>
      <w:proofErr w:type="spellStart"/>
      <w:r w:rsidRPr="00685154">
        <w:rPr>
          <w:rFonts w:ascii="Helvetica" w:hAnsi="Helvetica" w:cs="Times New Roman"/>
          <w:sz w:val="21"/>
          <w:szCs w:val="21"/>
          <w:highlight w:val="yellow"/>
        </w:rPr>
        <w:t>Chrestien</w:t>
      </w:r>
      <w:proofErr w:type="spellEnd"/>
      <w:r w:rsidRPr="00685154">
        <w:rPr>
          <w:rFonts w:ascii="Helvetica" w:hAnsi="Helvetica" w:cs="Times New Roman"/>
          <w:sz w:val="21"/>
          <w:szCs w:val="21"/>
          <w:highlight w:val="yellow"/>
        </w:rPr>
        <w:t>, Folio.</w:t>
      </w:r>
    </w:p>
    <w:p w:rsidR="00685154" w:rsidRPr="00685154" w:rsidRDefault="00685154" w:rsidP="0068515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360"/>
        <w:rPr>
          <w:rFonts w:ascii="Helvetica" w:hAnsi="Helvetica" w:cs="Times New Roman"/>
          <w:i/>
          <w:sz w:val="21"/>
          <w:szCs w:val="21"/>
          <w:highlight w:val="yellow"/>
        </w:rPr>
      </w:pPr>
      <w:proofErr w:type="spellStart"/>
      <w:r w:rsidRPr="00685154">
        <w:rPr>
          <w:rFonts w:ascii="Helvetica" w:hAnsi="Helvetica" w:cs="Times New Roman"/>
          <w:smallCaps/>
          <w:sz w:val="21"/>
          <w:szCs w:val="21"/>
          <w:highlight w:val="yellow"/>
        </w:rPr>
        <w:t>Ernaux</w:t>
      </w:r>
      <w:proofErr w:type="spellEnd"/>
      <w:r w:rsidRPr="00685154">
        <w:rPr>
          <w:rFonts w:ascii="Helvetica" w:hAnsi="Helvetica" w:cs="Times New Roman"/>
          <w:sz w:val="21"/>
          <w:szCs w:val="21"/>
          <w:highlight w:val="yellow"/>
        </w:rPr>
        <w:t xml:space="preserve">, Annie, </w:t>
      </w:r>
      <w:r w:rsidRPr="00685154">
        <w:rPr>
          <w:rFonts w:ascii="Helvetica" w:hAnsi="Helvetica" w:cs="Times New Roman"/>
          <w:i/>
          <w:iCs/>
          <w:sz w:val="21"/>
          <w:szCs w:val="21"/>
          <w:highlight w:val="yellow"/>
        </w:rPr>
        <w:t>La Place</w:t>
      </w:r>
      <w:r w:rsidRPr="00685154">
        <w:rPr>
          <w:rFonts w:ascii="Helvetica" w:hAnsi="Helvetica" w:cs="Times New Roman"/>
          <w:sz w:val="21"/>
          <w:szCs w:val="21"/>
          <w:highlight w:val="yellow"/>
        </w:rPr>
        <w:t xml:space="preserve"> [1983], Folio.</w:t>
      </w:r>
    </w:p>
    <w:p w:rsidR="00685154" w:rsidRPr="00685154" w:rsidRDefault="00685154" w:rsidP="00685154">
      <w:pPr>
        <w:widowControl w:val="0"/>
        <w:autoSpaceDE w:val="0"/>
        <w:autoSpaceDN w:val="0"/>
        <w:adjustRightInd w:val="0"/>
        <w:spacing w:line="240" w:lineRule="auto"/>
        <w:ind w:left="360"/>
        <w:rPr>
          <w:rFonts w:ascii="Helvetica" w:hAnsi="Helvetica" w:cs="Times New Roman"/>
          <w:sz w:val="21"/>
          <w:szCs w:val="21"/>
          <w:highlight w:val="yellow"/>
        </w:rPr>
      </w:pPr>
      <w:r w:rsidRPr="00685154">
        <w:rPr>
          <w:rFonts w:ascii="Helvetica" w:hAnsi="Helvetica" w:cs="Times New Roman"/>
          <w:sz w:val="21"/>
          <w:szCs w:val="21"/>
        </w:rPr>
        <w:t>Sociologie </w:t>
      </w:r>
      <w:r w:rsidRPr="00685154">
        <w:rPr>
          <w:rFonts w:ascii="Helvetica" w:hAnsi="Helvetica" w:cs="Times New Roman"/>
          <w:sz w:val="21"/>
          <w:szCs w:val="21"/>
          <w:highlight w:val="yellow"/>
        </w:rPr>
        <w:t xml:space="preserve"> </w:t>
      </w:r>
    </w:p>
    <w:p w:rsidR="00685154" w:rsidRPr="00685154" w:rsidRDefault="00685154" w:rsidP="00685154">
      <w:pPr>
        <w:pBdr>
          <w:top w:val="single" w:sz="4" w:space="1" w:color="auto"/>
          <w:left w:val="single" w:sz="4" w:space="4" w:color="auto"/>
          <w:bottom w:val="single" w:sz="4" w:space="1" w:color="auto"/>
          <w:right w:val="single" w:sz="4" w:space="4" w:color="auto"/>
        </w:pBdr>
        <w:spacing w:line="240" w:lineRule="auto"/>
        <w:ind w:left="360"/>
        <w:jc w:val="both"/>
        <w:rPr>
          <w:rFonts w:ascii="Helvetica" w:hAnsi="Helvetica"/>
          <w:i/>
          <w:sz w:val="21"/>
          <w:szCs w:val="21"/>
          <w:highlight w:val="yellow"/>
        </w:rPr>
      </w:pPr>
      <w:r w:rsidRPr="00685154">
        <w:rPr>
          <w:rFonts w:ascii="Helvetica" w:hAnsi="Helvetica" w:cs="Times New Roman (Corps CS)"/>
          <w:sz w:val="21"/>
          <w:szCs w:val="21"/>
          <w:highlight w:val="yellow"/>
        </w:rPr>
        <w:t xml:space="preserve">Bourdieu, Pierre, </w:t>
      </w:r>
      <w:r w:rsidRPr="00685154">
        <w:rPr>
          <w:rFonts w:ascii="Helvetica" w:hAnsi="Helvetica" w:cs="Times New Roman (Corps CS)"/>
          <w:i/>
          <w:iCs/>
          <w:sz w:val="21"/>
          <w:szCs w:val="21"/>
          <w:highlight w:val="yellow"/>
        </w:rPr>
        <w:t>Raisons pratiques. Sur la théorie de l’action</w:t>
      </w:r>
      <w:r w:rsidRPr="00685154">
        <w:rPr>
          <w:rFonts w:ascii="Helvetica" w:hAnsi="Helvetica" w:cs="Times New Roman (Corps CS)"/>
          <w:sz w:val="21"/>
          <w:szCs w:val="21"/>
          <w:highlight w:val="yellow"/>
        </w:rPr>
        <w:t xml:space="preserve"> [1994], Seuil, coll. Points, 2014. </w:t>
      </w:r>
    </w:p>
    <w:p w:rsidR="00685154" w:rsidRPr="00685154" w:rsidRDefault="00685154" w:rsidP="00685154">
      <w:pPr>
        <w:spacing w:line="240" w:lineRule="auto"/>
        <w:ind w:left="360"/>
        <w:jc w:val="both"/>
        <w:rPr>
          <w:rFonts w:ascii="Helvetica" w:hAnsi="Helvetica"/>
          <w:i/>
          <w:sz w:val="21"/>
          <w:szCs w:val="21"/>
        </w:rPr>
      </w:pPr>
      <w:r w:rsidRPr="00685154">
        <w:rPr>
          <w:rFonts w:ascii="Helvetica" w:hAnsi="Helvetica"/>
          <w:i/>
          <w:sz w:val="21"/>
          <w:szCs w:val="21"/>
          <w:highlight w:val="yellow"/>
        </w:rPr>
        <w:t>NB. Il est vivement conseillé de se procurer aussi la version originale du roman de Nabokov, qui sera régulièrement consultée.</w:t>
      </w:r>
    </w:p>
    <w:p w:rsidR="00685154" w:rsidRPr="00685154" w:rsidRDefault="00685154" w:rsidP="00685154">
      <w:pPr>
        <w:spacing w:line="240" w:lineRule="auto"/>
        <w:ind w:left="360"/>
        <w:rPr>
          <w:rFonts w:ascii="Helvetica" w:hAnsi="Helvetica"/>
          <w:b/>
          <w:sz w:val="21"/>
          <w:szCs w:val="21"/>
        </w:rPr>
      </w:pPr>
      <w:r w:rsidRPr="00685154">
        <w:rPr>
          <w:rFonts w:ascii="Helvetica" w:hAnsi="Helvetica"/>
          <w:b/>
          <w:sz w:val="21"/>
          <w:szCs w:val="21"/>
        </w:rPr>
        <w:t>2 – Programme et objectifs</w:t>
      </w:r>
    </w:p>
    <w:p w:rsidR="00685154" w:rsidRPr="00685154" w:rsidRDefault="00685154" w:rsidP="00685154">
      <w:pPr>
        <w:widowControl w:val="0"/>
        <w:autoSpaceDE w:val="0"/>
        <w:autoSpaceDN w:val="0"/>
        <w:adjustRightInd w:val="0"/>
        <w:spacing w:line="240" w:lineRule="auto"/>
        <w:ind w:left="360"/>
        <w:jc w:val="both"/>
        <w:rPr>
          <w:rFonts w:ascii="Helvetica" w:hAnsi="Helvetica"/>
          <w:sz w:val="21"/>
          <w:szCs w:val="21"/>
        </w:rPr>
      </w:pPr>
      <w:r w:rsidRPr="00685154">
        <w:rPr>
          <w:rFonts w:ascii="Helvetica" w:hAnsi="Helvetica"/>
          <w:sz w:val="21"/>
          <w:szCs w:val="21"/>
        </w:rPr>
        <w:t>Le cours aura pour double objectif d’éclairer les liens entre littérature et sociologie et de mettre en évidence la spécificité d’une approche littéraire des questions de société.</w:t>
      </w:r>
    </w:p>
    <w:p w:rsidR="00685154" w:rsidRPr="00685154" w:rsidRDefault="00685154" w:rsidP="00685154">
      <w:pPr>
        <w:widowControl w:val="0"/>
        <w:autoSpaceDE w:val="0"/>
        <w:autoSpaceDN w:val="0"/>
        <w:adjustRightInd w:val="0"/>
        <w:spacing w:line="240" w:lineRule="auto"/>
        <w:ind w:left="360"/>
        <w:jc w:val="both"/>
        <w:rPr>
          <w:rFonts w:ascii="Helvetica" w:hAnsi="Helvetica"/>
          <w:sz w:val="21"/>
          <w:szCs w:val="21"/>
        </w:rPr>
      </w:pPr>
      <w:r w:rsidRPr="00685154">
        <w:rPr>
          <w:rFonts w:ascii="Helvetica" w:hAnsi="Helvetica"/>
          <w:sz w:val="21"/>
          <w:szCs w:val="21"/>
        </w:rPr>
        <w:t>On s’intéressera au matériau de l’écrivain : la langue, qui est aussi un outil de socialisation et/ou d’exclusion pour tout un chacun.</w:t>
      </w:r>
    </w:p>
    <w:p w:rsidR="00685154" w:rsidRPr="00685154" w:rsidRDefault="00685154" w:rsidP="00685154">
      <w:pPr>
        <w:widowControl w:val="0"/>
        <w:autoSpaceDE w:val="0"/>
        <w:autoSpaceDN w:val="0"/>
        <w:adjustRightInd w:val="0"/>
        <w:spacing w:line="240" w:lineRule="auto"/>
        <w:ind w:left="360"/>
        <w:jc w:val="both"/>
        <w:rPr>
          <w:rFonts w:ascii="Helvetica" w:hAnsi="Helvetica"/>
          <w:sz w:val="21"/>
          <w:szCs w:val="21"/>
        </w:rPr>
      </w:pPr>
      <w:r w:rsidRPr="00685154">
        <w:rPr>
          <w:rFonts w:ascii="Helvetica" w:hAnsi="Helvetica"/>
          <w:sz w:val="21"/>
          <w:szCs w:val="21"/>
        </w:rPr>
        <w:t xml:space="preserve">Du côté de la sociologie, on se familiarisera avec l’œuvre de Pierre Bourdieu (1930-2002), qui a fait de l’étude du langage un poste d’observation privilégié de la société. </w:t>
      </w:r>
    </w:p>
    <w:p w:rsidR="00685154" w:rsidRPr="00685154" w:rsidRDefault="00685154" w:rsidP="00685154">
      <w:pPr>
        <w:widowControl w:val="0"/>
        <w:autoSpaceDE w:val="0"/>
        <w:autoSpaceDN w:val="0"/>
        <w:adjustRightInd w:val="0"/>
        <w:spacing w:line="240" w:lineRule="auto"/>
        <w:ind w:left="360"/>
        <w:jc w:val="both"/>
        <w:rPr>
          <w:rFonts w:ascii="Helvetica" w:hAnsi="Helvetica"/>
          <w:sz w:val="21"/>
          <w:szCs w:val="21"/>
        </w:rPr>
      </w:pPr>
      <w:r w:rsidRPr="00685154">
        <w:rPr>
          <w:rFonts w:ascii="Helvetica" w:hAnsi="Helvetica"/>
          <w:sz w:val="21"/>
          <w:szCs w:val="21"/>
        </w:rPr>
        <w:t xml:space="preserve">Du côté de la littérature, on privilégiera l’œuvre d’un écrivain chassé de sa langue : Vladimir Nabokov (1899-1977), et celle d’une écrivaine en rupture avec sa classe sociale d’origine, qui cherche sa place dans la langue. Deux exils politiques (fuite de la Russie après la Révolution, en 1919, puis de l’Allemagne nazie, en 1938) ont contraint Vladimir Nabokov à renoncer au russe pour l’anglais. Le roman </w:t>
      </w:r>
      <w:proofErr w:type="spellStart"/>
      <w:r w:rsidRPr="00685154">
        <w:rPr>
          <w:rFonts w:ascii="Helvetica" w:hAnsi="Helvetica"/>
          <w:i/>
          <w:sz w:val="21"/>
          <w:szCs w:val="21"/>
        </w:rPr>
        <w:t>Pnine</w:t>
      </w:r>
      <w:proofErr w:type="spellEnd"/>
      <w:r w:rsidRPr="00685154">
        <w:rPr>
          <w:rFonts w:ascii="Helvetica" w:hAnsi="Helvetica"/>
          <w:sz w:val="21"/>
          <w:szCs w:val="21"/>
        </w:rPr>
        <w:t xml:space="preserve"> prête au personnage éponyme, exilé russe dans une université américaine, non la virtuosité de son créateur (en passe de devenir le célèbre auteur de </w:t>
      </w:r>
      <w:r w:rsidRPr="00685154">
        <w:rPr>
          <w:rFonts w:ascii="Helvetica" w:hAnsi="Helvetica"/>
          <w:i/>
          <w:sz w:val="21"/>
          <w:szCs w:val="21"/>
        </w:rPr>
        <w:t>Lolita</w:t>
      </w:r>
      <w:r w:rsidRPr="00685154">
        <w:rPr>
          <w:rFonts w:ascii="Helvetica" w:hAnsi="Helvetica"/>
          <w:sz w:val="21"/>
          <w:szCs w:val="21"/>
        </w:rPr>
        <w:t xml:space="preserve">), mais l’expérience de l’effondrement d’un corps sans abri linguistique. Annie </w:t>
      </w:r>
      <w:proofErr w:type="spellStart"/>
      <w:r w:rsidRPr="00685154">
        <w:rPr>
          <w:rFonts w:ascii="Helvetica" w:hAnsi="Helvetica"/>
          <w:sz w:val="21"/>
          <w:szCs w:val="21"/>
        </w:rPr>
        <w:t>Ernaux</w:t>
      </w:r>
      <w:proofErr w:type="spellEnd"/>
      <w:r w:rsidRPr="00685154">
        <w:rPr>
          <w:rFonts w:ascii="Helvetica" w:hAnsi="Helvetica"/>
          <w:sz w:val="21"/>
          <w:szCs w:val="21"/>
        </w:rPr>
        <w:t xml:space="preserve"> raconte dans </w:t>
      </w:r>
      <w:r w:rsidRPr="00685154">
        <w:rPr>
          <w:rFonts w:ascii="Helvetica" w:hAnsi="Helvetica"/>
          <w:i/>
          <w:iCs/>
          <w:sz w:val="21"/>
          <w:szCs w:val="21"/>
        </w:rPr>
        <w:t>La Place</w:t>
      </w:r>
      <w:r w:rsidRPr="00685154">
        <w:rPr>
          <w:rFonts w:ascii="Helvetica" w:hAnsi="Helvetica"/>
          <w:sz w:val="21"/>
          <w:szCs w:val="21"/>
        </w:rPr>
        <w:t xml:space="preserve"> la sorte d’exil linguistique auquel l’a confrontée sa réussite scolaire. Son œuvre trouve un écho dans la pratique sociologique de Pierre Bourdieu.</w:t>
      </w:r>
    </w:p>
    <w:p w:rsidR="00685154" w:rsidRPr="00685154" w:rsidRDefault="00685154" w:rsidP="00685154">
      <w:pPr>
        <w:widowControl w:val="0"/>
        <w:autoSpaceDE w:val="0"/>
        <w:autoSpaceDN w:val="0"/>
        <w:adjustRightInd w:val="0"/>
        <w:spacing w:line="240" w:lineRule="auto"/>
        <w:ind w:left="360"/>
        <w:jc w:val="both"/>
        <w:rPr>
          <w:rFonts w:ascii="Helvetica" w:hAnsi="Helvetica"/>
          <w:sz w:val="21"/>
          <w:szCs w:val="21"/>
        </w:rPr>
      </w:pPr>
      <w:r w:rsidRPr="00685154">
        <w:rPr>
          <w:rFonts w:ascii="Helvetica" w:hAnsi="Helvetica"/>
          <w:sz w:val="21"/>
          <w:szCs w:val="21"/>
        </w:rPr>
        <w:t xml:space="preserve">La lecture croisée des ouvrages aura ainsi pour ambition de sensibiliser à deux gestes critiques, celui du sociologue et celui de l’artiste, qui intéressent la vie dans les langues et la notion de « corps social ». </w:t>
      </w:r>
    </w:p>
    <w:p w:rsidR="00685154" w:rsidRPr="00685154" w:rsidRDefault="00685154" w:rsidP="00685154">
      <w:pPr>
        <w:widowControl w:val="0"/>
        <w:autoSpaceDE w:val="0"/>
        <w:autoSpaceDN w:val="0"/>
        <w:adjustRightInd w:val="0"/>
        <w:spacing w:line="240" w:lineRule="auto"/>
        <w:ind w:left="360"/>
        <w:jc w:val="both"/>
        <w:rPr>
          <w:rFonts w:ascii="Helvetica" w:hAnsi="Helvetica"/>
          <w:sz w:val="21"/>
          <w:szCs w:val="21"/>
        </w:rPr>
      </w:pPr>
      <w:r w:rsidRPr="00685154">
        <w:rPr>
          <w:rFonts w:ascii="Helvetica" w:hAnsi="Helvetica"/>
          <w:sz w:val="21"/>
          <w:szCs w:val="21"/>
        </w:rPr>
        <w:t xml:space="preserve">  Une bibliographie critique sera distribuée à la rentrée ; l’essentiel étant d’avoir lu </w:t>
      </w:r>
      <w:r w:rsidRPr="00685154">
        <w:rPr>
          <w:rFonts w:ascii="Helvetica" w:hAnsi="Helvetica"/>
          <w:i/>
          <w:iCs/>
          <w:sz w:val="21"/>
          <w:szCs w:val="21"/>
        </w:rPr>
        <w:t>une première fois</w:t>
      </w:r>
      <w:r w:rsidRPr="00685154">
        <w:rPr>
          <w:rFonts w:ascii="Helvetica" w:hAnsi="Helvetica"/>
          <w:sz w:val="21"/>
          <w:szCs w:val="21"/>
        </w:rPr>
        <w:t xml:space="preserve"> les textes avant le début du cours, de s’être familiarisé avec leur composition d’ensemble.</w:t>
      </w:r>
    </w:p>
    <w:p w:rsidR="00A80795" w:rsidRPr="00685154" w:rsidRDefault="00A80795" w:rsidP="00685154">
      <w:pPr>
        <w:spacing w:after="0" w:line="240" w:lineRule="auto"/>
        <w:rPr>
          <w:rFonts w:ascii="Helvetica" w:hAnsi="Helvetica"/>
          <w:sz w:val="21"/>
          <w:szCs w:val="21"/>
        </w:rPr>
      </w:pPr>
    </w:p>
    <w:p w:rsidR="001F30F2" w:rsidRPr="000F4232" w:rsidRDefault="001F30F2" w:rsidP="00685154">
      <w:pPr>
        <w:pStyle w:val="Paragraphedeliste"/>
        <w:numPr>
          <w:ilvl w:val="0"/>
          <w:numId w:val="2"/>
        </w:numPr>
        <w:rPr>
          <w:rFonts w:ascii="Helvetica" w:hAnsi="Helvetica"/>
          <w:sz w:val="21"/>
          <w:szCs w:val="21"/>
        </w:rPr>
      </w:pPr>
      <w:r w:rsidRPr="00685154">
        <w:rPr>
          <w:rFonts w:ascii="Helvetica" w:hAnsi="Helvetica"/>
          <w:b/>
          <w:bCs/>
          <w:sz w:val="21"/>
          <w:szCs w:val="21"/>
        </w:rPr>
        <w:t xml:space="preserve">Littérature française et francophone, 36h TD+12h CM </w:t>
      </w:r>
      <w:r w:rsidRPr="000F4232">
        <w:rPr>
          <w:rFonts w:ascii="Helvetica" w:hAnsi="Helvetica"/>
          <w:sz w:val="21"/>
          <w:szCs w:val="21"/>
        </w:rPr>
        <w:t>(</w:t>
      </w:r>
      <w:r w:rsidR="000F4232" w:rsidRPr="000F4232">
        <w:rPr>
          <w:rFonts w:ascii="Helvetica" w:hAnsi="Helvetica"/>
          <w:sz w:val="21"/>
          <w:szCs w:val="21"/>
        </w:rPr>
        <w:t xml:space="preserve">3LDLM11 </w:t>
      </w:r>
      <w:r w:rsidRPr="000F4232">
        <w:rPr>
          <w:rFonts w:ascii="Helvetica" w:hAnsi="Helvetica"/>
          <w:sz w:val="21"/>
          <w:szCs w:val="21"/>
        </w:rPr>
        <w:t>mutualisé LM</w:t>
      </w:r>
      <w:r w:rsidR="00A80795" w:rsidRPr="000F4232">
        <w:rPr>
          <w:rFonts w:ascii="Helvetica" w:hAnsi="Helvetica"/>
          <w:sz w:val="21"/>
          <w:szCs w:val="21"/>
        </w:rPr>
        <w:t>)</w:t>
      </w:r>
    </w:p>
    <w:p w:rsidR="00A80795" w:rsidRPr="00685154" w:rsidRDefault="00A80795" w:rsidP="00685154">
      <w:pPr>
        <w:pStyle w:val="Paragraphedeliste"/>
        <w:rPr>
          <w:rFonts w:ascii="Helvetica" w:hAnsi="Helvetica"/>
          <w:sz w:val="21"/>
          <w:szCs w:val="21"/>
        </w:rPr>
      </w:pPr>
    </w:p>
    <w:p w:rsidR="000F4232" w:rsidRPr="000F4232" w:rsidRDefault="000F4232" w:rsidP="000F4232">
      <w:pPr>
        <w:spacing w:after="0" w:line="240" w:lineRule="auto"/>
        <w:rPr>
          <w:rFonts w:ascii="Helvetica" w:hAnsi="Helvetica"/>
          <w:sz w:val="21"/>
          <w:szCs w:val="21"/>
        </w:rPr>
      </w:pPr>
      <w:r w:rsidRPr="000F4232">
        <w:rPr>
          <w:rFonts w:ascii="Helvetica" w:hAnsi="Helvetica"/>
          <w:b/>
          <w:i/>
          <w:iCs/>
          <w:sz w:val="21"/>
          <w:szCs w:val="21"/>
        </w:rPr>
        <w:t>Romantisme</w:t>
      </w:r>
      <w:r w:rsidRPr="000F4232">
        <w:rPr>
          <w:rFonts w:ascii="Helvetica" w:hAnsi="Helvetica"/>
          <w:b/>
          <w:i/>
          <w:iCs/>
          <w:sz w:val="21"/>
          <w:szCs w:val="21"/>
        </w:rPr>
        <w:t>,</w:t>
      </w:r>
      <w:r w:rsidRPr="000F4232">
        <w:rPr>
          <w:rFonts w:ascii="Helvetica" w:hAnsi="Helvetica"/>
          <w:b/>
          <w:i/>
          <w:iCs/>
          <w:sz w:val="21"/>
          <w:szCs w:val="21"/>
        </w:rPr>
        <w:t xml:space="preserve"> </w:t>
      </w:r>
      <w:r w:rsidRPr="000F4232">
        <w:rPr>
          <w:rFonts w:ascii="Helvetica" w:hAnsi="Helvetica"/>
          <w:b/>
          <w:i/>
          <w:iCs/>
          <w:sz w:val="21"/>
          <w:szCs w:val="21"/>
        </w:rPr>
        <w:t>A</w:t>
      </w:r>
      <w:r w:rsidRPr="000F4232">
        <w:rPr>
          <w:rFonts w:ascii="Helvetica" w:hAnsi="Helvetica"/>
          <w:b/>
          <w:i/>
          <w:iCs/>
          <w:sz w:val="21"/>
          <w:szCs w:val="21"/>
        </w:rPr>
        <w:t>vant-garde</w:t>
      </w:r>
      <w:r w:rsidRPr="000F4232">
        <w:rPr>
          <w:rFonts w:ascii="Helvetica" w:hAnsi="Helvetica"/>
          <w:b/>
          <w:i/>
          <w:iCs/>
          <w:sz w:val="21"/>
          <w:szCs w:val="21"/>
        </w:rPr>
        <w:t>, M</w:t>
      </w:r>
      <w:r w:rsidRPr="000F4232">
        <w:rPr>
          <w:rFonts w:ascii="Helvetica" w:hAnsi="Helvetica"/>
          <w:b/>
          <w:i/>
          <w:iCs/>
          <w:sz w:val="21"/>
          <w:szCs w:val="21"/>
        </w:rPr>
        <w:t>odernité</w:t>
      </w:r>
      <w:r w:rsidRPr="000F4232">
        <w:rPr>
          <w:rFonts w:ascii="Helvetica" w:hAnsi="Helvetica"/>
          <w:bCs/>
          <w:i/>
          <w:iCs/>
          <w:sz w:val="21"/>
          <w:szCs w:val="21"/>
        </w:rPr>
        <w:t xml:space="preserve"> </w:t>
      </w:r>
      <w:r w:rsidRPr="000F4232">
        <w:rPr>
          <w:rFonts w:ascii="Helvetica" w:hAnsi="Helvetica"/>
          <w:bCs/>
          <w:sz w:val="21"/>
          <w:szCs w:val="21"/>
        </w:rPr>
        <w:t>(</w:t>
      </w:r>
      <w:r w:rsidRPr="000F4232">
        <w:rPr>
          <w:rFonts w:ascii="Helvetica" w:hAnsi="Helvetica"/>
          <w:sz w:val="21"/>
          <w:szCs w:val="21"/>
        </w:rPr>
        <w:t xml:space="preserve">TD </w:t>
      </w:r>
      <w:r w:rsidRPr="000F4232">
        <w:rPr>
          <w:rFonts w:ascii="Helvetica" w:hAnsi="Helvetica"/>
          <w:sz w:val="21"/>
          <w:szCs w:val="21"/>
        </w:rPr>
        <w:t xml:space="preserve">4, </w:t>
      </w:r>
      <w:r w:rsidRPr="000F4232">
        <w:rPr>
          <w:rFonts w:ascii="Helvetica" w:hAnsi="Helvetica"/>
          <w:sz w:val="21"/>
          <w:szCs w:val="21"/>
        </w:rPr>
        <w:t xml:space="preserve">Joëlle de </w:t>
      </w:r>
      <w:proofErr w:type="spellStart"/>
      <w:r w:rsidRPr="000F4232">
        <w:rPr>
          <w:rFonts w:ascii="Helvetica" w:hAnsi="Helvetica"/>
          <w:sz w:val="21"/>
          <w:szCs w:val="21"/>
        </w:rPr>
        <w:t>Sermet</w:t>
      </w:r>
      <w:proofErr w:type="spellEnd"/>
      <w:r w:rsidRPr="000F4232">
        <w:rPr>
          <w:rFonts w:ascii="Helvetica" w:hAnsi="Helvetica"/>
          <w:sz w:val="21"/>
          <w:szCs w:val="21"/>
        </w:rPr>
        <w:t>)</w:t>
      </w:r>
    </w:p>
    <w:p w:rsidR="000F4232" w:rsidRPr="000F4232" w:rsidRDefault="000F4232" w:rsidP="000F4232">
      <w:pPr>
        <w:pStyle w:val="NormalWeb"/>
        <w:spacing w:before="0" w:beforeAutospacing="0" w:after="0" w:afterAutospacing="0"/>
        <w:rPr>
          <w:rFonts w:ascii="Helvetica" w:hAnsi="Helvetica"/>
          <w:b/>
          <w:i/>
          <w:iCs/>
          <w:sz w:val="21"/>
          <w:szCs w:val="21"/>
        </w:rPr>
      </w:pPr>
    </w:p>
    <w:p w:rsidR="000F4232" w:rsidRPr="000F4232" w:rsidRDefault="000F4232" w:rsidP="000F4232">
      <w:pPr>
        <w:pStyle w:val="NormalWeb"/>
        <w:spacing w:before="0" w:beforeAutospacing="0" w:after="0" w:afterAutospacing="0"/>
        <w:rPr>
          <w:rFonts w:ascii="Helvetica" w:hAnsi="Helvetica" w:cs="Arial"/>
          <w:color w:val="000000"/>
          <w:sz w:val="21"/>
          <w:szCs w:val="21"/>
        </w:rPr>
      </w:pPr>
    </w:p>
    <w:p w:rsidR="000F4232" w:rsidRPr="000F4232" w:rsidRDefault="000F4232" w:rsidP="000F4232">
      <w:pPr>
        <w:pStyle w:val="NormalWeb"/>
        <w:spacing w:before="0" w:beforeAutospacing="0" w:after="0" w:afterAutospacing="0"/>
        <w:rPr>
          <w:rFonts w:ascii="Helvetica" w:hAnsi="Helvetica" w:cs="Arial"/>
          <w:color w:val="000000"/>
          <w:sz w:val="21"/>
          <w:szCs w:val="21"/>
        </w:rPr>
      </w:pPr>
      <w:r w:rsidRPr="000F4232">
        <w:rPr>
          <w:rFonts w:ascii="Helvetica" w:hAnsi="Helvetica" w:cs="Arial"/>
          <w:color w:val="000000"/>
          <w:sz w:val="21"/>
          <w:szCs w:val="21"/>
        </w:rPr>
        <w:t xml:space="preserve">Victor Hugo, Ruy </w:t>
      </w:r>
      <w:proofErr w:type="spellStart"/>
      <w:r w:rsidRPr="000F4232">
        <w:rPr>
          <w:rFonts w:ascii="Helvetica" w:hAnsi="Helvetica" w:cs="Arial"/>
          <w:color w:val="000000"/>
          <w:sz w:val="21"/>
          <w:szCs w:val="21"/>
        </w:rPr>
        <w:t>Blas</w:t>
      </w:r>
      <w:proofErr w:type="spellEnd"/>
      <w:r w:rsidRPr="000F4232">
        <w:rPr>
          <w:rFonts w:ascii="Helvetica" w:hAnsi="Helvetica" w:cs="Arial"/>
          <w:color w:val="000000"/>
          <w:sz w:val="21"/>
          <w:szCs w:val="21"/>
        </w:rPr>
        <w:t xml:space="preserve">, Présentation Sylvain </w:t>
      </w:r>
      <w:proofErr w:type="spellStart"/>
      <w:r w:rsidRPr="000F4232">
        <w:rPr>
          <w:rFonts w:ascii="Helvetica" w:hAnsi="Helvetica" w:cs="Arial"/>
          <w:color w:val="000000"/>
          <w:sz w:val="21"/>
          <w:szCs w:val="21"/>
        </w:rPr>
        <w:t>Ledda</w:t>
      </w:r>
      <w:proofErr w:type="spellEnd"/>
      <w:r w:rsidRPr="000F4232">
        <w:rPr>
          <w:rFonts w:ascii="Helvetica" w:hAnsi="Helvetica" w:cs="Arial"/>
          <w:color w:val="000000"/>
          <w:sz w:val="21"/>
          <w:szCs w:val="21"/>
        </w:rPr>
        <w:t>, Paris, Garnier Flammarion</w:t>
      </w:r>
    </w:p>
    <w:p w:rsidR="000F4232" w:rsidRPr="000F4232" w:rsidRDefault="000F4232" w:rsidP="000F4232">
      <w:pPr>
        <w:pStyle w:val="NormalWeb"/>
        <w:spacing w:before="0" w:beforeAutospacing="0" w:after="0" w:afterAutospacing="0"/>
        <w:rPr>
          <w:rFonts w:ascii="Helvetica" w:hAnsi="Helvetica" w:cs="Arial"/>
          <w:color w:val="000000"/>
          <w:sz w:val="21"/>
          <w:szCs w:val="21"/>
        </w:rPr>
      </w:pPr>
      <w:r w:rsidRPr="000F4232">
        <w:rPr>
          <w:rFonts w:ascii="Helvetica" w:hAnsi="Helvetica" w:cs="Arial"/>
          <w:color w:val="000000"/>
          <w:sz w:val="21"/>
          <w:szCs w:val="21"/>
        </w:rPr>
        <w:t>André Breton, Manifestes du surréalisme, Paris, Gallimard, Coll. « Folio Essais »</w:t>
      </w:r>
    </w:p>
    <w:p w:rsidR="000F4232" w:rsidRPr="000F4232" w:rsidRDefault="000F4232" w:rsidP="000F4232">
      <w:pPr>
        <w:pStyle w:val="NormalWeb"/>
        <w:spacing w:before="0" w:beforeAutospacing="0" w:after="0" w:afterAutospacing="0"/>
        <w:ind w:firstLine="709"/>
        <w:rPr>
          <w:rFonts w:ascii="Helvetica" w:hAnsi="Helvetica" w:cs="Arial"/>
          <w:sz w:val="21"/>
          <w:szCs w:val="21"/>
        </w:rPr>
      </w:pPr>
    </w:p>
    <w:p w:rsidR="000F4232" w:rsidRPr="000F4232" w:rsidRDefault="000F4232" w:rsidP="000F4232">
      <w:pPr>
        <w:pStyle w:val="NormalWeb"/>
        <w:spacing w:before="0" w:beforeAutospacing="0" w:after="0" w:afterAutospacing="0"/>
        <w:rPr>
          <w:rFonts w:ascii="Helvetica" w:hAnsi="Helvetica" w:cs="Arial"/>
          <w:bCs/>
          <w:i/>
          <w:sz w:val="21"/>
          <w:szCs w:val="21"/>
        </w:rPr>
      </w:pPr>
      <w:r w:rsidRPr="000F4232">
        <w:rPr>
          <w:rFonts w:ascii="Helvetica" w:hAnsi="Helvetica" w:cs="Arial"/>
          <w:bCs/>
          <w:i/>
          <w:sz w:val="21"/>
          <w:szCs w:val="21"/>
        </w:rPr>
        <w:lastRenderedPageBreak/>
        <w:t>Bibliographie complémentaire :</w:t>
      </w:r>
    </w:p>
    <w:p w:rsidR="000F4232" w:rsidRPr="000F4232" w:rsidRDefault="000F4232" w:rsidP="000F4232">
      <w:pPr>
        <w:pStyle w:val="NormalWeb"/>
        <w:spacing w:before="0" w:beforeAutospacing="0" w:after="0" w:afterAutospacing="0"/>
        <w:ind w:firstLine="709"/>
        <w:rPr>
          <w:rFonts w:ascii="Helvetica" w:hAnsi="Helvetica" w:cs="Arial"/>
          <w:b/>
          <w:bCs/>
          <w:sz w:val="21"/>
          <w:szCs w:val="21"/>
        </w:rPr>
      </w:pPr>
    </w:p>
    <w:p w:rsidR="000F4232" w:rsidRPr="000F4232" w:rsidRDefault="000F4232" w:rsidP="000F4232">
      <w:pPr>
        <w:pStyle w:val="NormalWeb"/>
        <w:spacing w:before="0" w:beforeAutospacing="0" w:after="0" w:afterAutospacing="0"/>
        <w:rPr>
          <w:rFonts w:ascii="Helvetica" w:hAnsi="Helvetica" w:cs="Arial"/>
          <w:sz w:val="21"/>
          <w:szCs w:val="21"/>
        </w:rPr>
      </w:pPr>
      <w:r w:rsidRPr="000F4232">
        <w:rPr>
          <w:rFonts w:ascii="Helvetica" w:hAnsi="Helvetica" w:cs="Arial"/>
          <w:sz w:val="21"/>
          <w:szCs w:val="21"/>
        </w:rPr>
        <w:t xml:space="preserve">Anne </w:t>
      </w:r>
      <w:proofErr w:type="spellStart"/>
      <w:r w:rsidRPr="000F4232">
        <w:rPr>
          <w:rFonts w:ascii="Helvetica" w:hAnsi="Helvetica" w:cs="Arial"/>
          <w:sz w:val="21"/>
          <w:szCs w:val="21"/>
        </w:rPr>
        <w:t>Ubersfeld</w:t>
      </w:r>
      <w:proofErr w:type="spellEnd"/>
      <w:r w:rsidRPr="000F4232">
        <w:rPr>
          <w:rFonts w:ascii="Helvetica" w:hAnsi="Helvetica" w:cs="Arial"/>
          <w:sz w:val="21"/>
          <w:szCs w:val="21"/>
        </w:rPr>
        <w:t xml:space="preserve">, </w:t>
      </w:r>
      <w:r w:rsidRPr="000F4232">
        <w:rPr>
          <w:rStyle w:val="Accentuation"/>
          <w:rFonts w:ascii="Helvetica" w:hAnsi="Helvetica" w:cs="Arial"/>
          <w:sz w:val="21"/>
          <w:szCs w:val="21"/>
        </w:rPr>
        <w:t>Le Drame romantique</w:t>
      </w:r>
      <w:r w:rsidRPr="000F4232">
        <w:rPr>
          <w:rFonts w:ascii="Helvetica" w:hAnsi="Helvetica" w:cs="Arial"/>
          <w:sz w:val="21"/>
          <w:szCs w:val="21"/>
        </w:rPr>
        <w:t>, Paris, Belin, coll. « Lettres sup », 1993.</w:t>
      </w:r>
    </w:p>
    <w:p w:rsidR="000F4232" w:rsidRPr="000F4232" w:rsidRDefault="000F4232" w:rsidP="000F4232">
      <w:pPr>
        <w:ind w:firstLine="709"/>
        <w:jc w:val="both"/>
        <w:rPr>
          <w:rFonts w:ascii="Helvetica" w:hAnsi="Helvetica" w:cs="Arial"/>
          <w:bCs/>
          <w:sz w:val="21"/>
          <w:szCs w:val="21"/>
        </w:rPr>
      </w:pPr>
    </w:p>
    <w:p w:rsidR="00A80795" w:rsidRPr="00685154" w:rsidRDefault="00A80795" w:rsidP="00685154">
      <w:pPr>
        <w:spacing w:after="0" w:line="240" w:lineRule="auto"/>
        <w:rPr>
          <w:rFonts w:ascii="Helvetica" w:hAnsi="Helvetica"/>
          <w:sz w:val="21"/>
          <w:szCs w:val="21"/>
        </w:rPr>
      </w:pPr>
    </w:p>
    <w:p w:rsidR="001F30F2" w:rsidRPr="00685154" w:rsidRDefault="001F30F2" w:rsidP="00685154">
      <w:pPr>
        <w:pStyle w:val="Paragraphedeliste"/>
        <w:numPr>
          <w:ilvl w:val="0"/>
          <w:numId w:val="4"/>
        </w:numPr>
        <w:rPr>
          <w:rFonts w:ascii="Helvetica" w:hAnsi="Helvetica"/>
          <w:b/>
          <w:bCs/>
          <w:sz w:val="21"/>
          <w:szCs w:val="21"/>
        </w:rPr>
      </w:pPr>
      <w:r w:rsidRPr="00685154">
        <w:rPr>
          <w:rFonts w:ascii="Helvetica" w:hAnsi="Helvetica"/>
          <w:b/>
          <w:bCs/>
          <w:sz w:val="21"/>
          <w:szCs w:val="21"/>
        </w:rPr>
        <w:t>Atelier d’écriture, 12h TD, 2 groupes</w:t>
      </w:r>
    </w:p>
    <w:p w:rsidR="00A80795" w:rsidRPr="00685154" w:rsidRDefault="00A80795" w:rsidP="00685154">
      <w:pPr>
        <w:spacing w:after="0" w:line="240" w:lineRule="auto"/>
        <w:rPr>
          <w:rFonts w:ascii="Helvetica" w:hAnsi="Helvetica"/>
          <w:sz w:val="21"/>
          <w:szCs w:val="21"/>
        </w:rPr>
      </w:pPr>
    </w:p>
    <w:p w:rsidR="001F30F2" w:rsidRPr="00685154" w:rsidRDefault="00A80795" w:rsidP="00685154">
      <w:pPr>
        <w:spacing w:after="0" w:line="240" w:lineRule="auto"/>
        <w:rPr>
          <w:rFonts w:ascii="Helvetica" w:hAnsi="Helvetica"/>
          <w:sz w:val="21"/>
          <w:szCs w:val="21"/>
        </w:rPr>
      </w:pPr>
      <w:r w:rsidRPr="00685154">
        <w:rPr>
          <w:rFonts w:ascii="Helvetica" w:hAnsi="Helvetica"/>
          <w:sz w:val="21"/>
          <w:szCs w:val="21"/>
        </w:rPr>
        <w:t xml:space="preserve">TD de </w:t>
      </w:r>
      <w:r w:rsidR="001F30F2" w:rsidRPr="00685154">
        <w:rPr>
          <w:rFonts w:ascii="Helvetica" w:hAnsi="Helvetica"/>
          <w:sz w:val="21"/>
          <w:szCs w:val="21"/>
        </w:rPr>
        <w:t>Delphine Gachet</w:t>
      </w:r>
    </w:p>
    <w:p w:rsidR="001F30F2" w:rsidRPr="00685154" w:rsidRDefault="001F30F2" w:rsidP="00685154">
      <w:pPr>
        <w:spacing w:after="0" w:line="240" w:lineRule="auto"/>
        <w:rPr>
          <w:rFonts w:ascii="Helvetica" w:hAnsi="Helvetica"/>
          <w:sz w:val="21"/>
          <w:szCs w:val="21"/>
        </w:rPr>
      </w:pPr>
      <w:r w:rsidRPr="00685154">
        <w:rPr>
          <w:rFonts w:ascii="Helvetica" w:hAnsi="Helvetica"/>
          <w:sz w:val="21"/>
          <w:szCs w:val="21"/>
        </w:rPr>
        <w:t>L’objectif du cours est d’amener les étudiants à pratiquer l’écriture critique et créative. Le cours prendra la forme d’un atelier abordant différents aspects de la création littéraire. Chaque séance partira d’un texte, écrit par un auteur confirmé, dont on observera le fonctionnement, la structure, les enjeux ; puis, grâce aux exercices proposés, les étudiants seront invités à passer à la pratique, afin de s’approprier les techniques fondamentales du récit, mettant ainsi en acte la compréhension interne des fonctionnements textuels qu’ils auront acquise, et de travailler la langue et le style, pour parvenir à une plus grande fluidité rédactionnelle. La visée première du cours reste de susciter le désir et le plaisir d’écrire un texte littéraire.</w:t>
      </w:r>
    </w:p>
    <w:p w:rsidR="001F30F2" w:rsidRPr="00685154" w:rsidRDefault="001F30F2" w:rsidP="00685154">
      <w:pPr>
        <w:spacing w:after="0" w:line="240" w:lineRule="auto"/>
        <w:rPr>
          <w:rFonts w:ascii="Helvetica" w:hAnsi="Helvetica"/>
          <w:b/>
          <w:sz w:val="21"/>
          <w:szCs w:val="21"/>
        </w:rPr>
      </w:pPr>
      <w:r w:rsidRPr="00685154">
        <w:rPr>
          <w:rFonts w:ascii="Helvetica" w:hAnsi="Helvetica"/>
          <w:b/>
          <w:sz w:val="21"/>
          <w:szCs w:val="21"/>
        </w:rPr>
        <w:t xml:space="preserve">Évaluation : </w:t>
      </w:r>
    </w:p>
    <w:p w:rsidR="001F30F2" w:rsidRPr="00685154" w:rsidRDefault="001F30F2" w:rsidP="00685154">
      <w:pPr>
        <w:spacing w:after="0" w:line="240" w:lineRule="auto"/>
        <w:rPr>
          <w:rFonts w:ascii="Helvetica" w:hAnsi="Helvetica"/>
          <w:sz w:val="21"/>
          <w:szCs w:val="21"/>
        </w:rPr>
      </w:pPr>
      <w:proofErr w:type="gramStart"/>
      <w:r w:rsidRPr="00685154">
        <w:rPr>
          <w:rFonts w:ascii="Helvetica" w:hAnsi="Helvetica"/>
          <w:sz w:val="21"/>
          <w:szCs w:val="21"/>
        </w:rPr>
        <w:t>session</w:t>
      </w:r>
      <w:proofErr w:type="gramEnd"/>
      <w:r w:rsidRPr="00685154">
        <w:rPr>
          <w:rFonts w:ascii="Helvetica" w:hAnsi="Helvetica"/>
          <w:sz w:val="21"/>
          <w:szCs w:val="21"/>
        </w:rPr>
        <w:t xml:space="preserve"> 1 : contrôle continu </w:t>
      </w:r>
    </w:p>
    <w:p w:rsidR="001F30F2" w:rsidRPr="00685154" w:rsidRDefault="001F30F2" w:rsidP="00685154">
      <w:pPr>
        <w:spacing w:after="0" w:line="240" w:lineRule="auto"/>
        <w:rPr>
          <w:rFonts w:ascii="Helvetica" w:hAnsi="Helvetica"/>
          <w:sz w:val="21"/>
          <w:szCs w:val="21"/>
        </w:rPr>
      </w:pPr>
      <w:r w:rsidRPr="00685154">
        <w:rPr>
          <w:rFonts w:ascii="Helvetica" w:hAnsi="Helvetica"/>
          <w:sz w:val="21"/>
          <w:szCs w:val="21"/>
        </w:rPr>
        <w:t>Ne seront pas évalués les textes écrits, mais l’investissement dans l’atelier et la capacité à porter un regard critique sur sa propre production.</w:t>
      </w:r>
    </w:p>
    <w:p w:rsidR="001F30F2" w:rsidRPr="00685154" w:rsidRDefault="001F30F2" w:rsidP="00685154">
      <w:pPr>
        <w:spacing w:after="0" w:line="240" w:lineRule="auto"/>
        <w:rPr>
          <w:rFonts w:ascii="Helvetica" w:hAnsi="Helvetica"/>
          <w:sz w:val="21"/>
          <w:szCs w:val="21"/>
        </w:rPr>
      </w:pPr>
      <w:proofErr w:type="gramStart"/>
      <w:r w:rsidRPr="00685154">
        <w:rPr>
          <w:rFonts w:ascii="Helvetica" w:hAnsi="Helvetica"/>
          <w:sz w:val="21"/>
          <w:szCs w:val="21"/>
        </w:rPr>
        <w:t>session</w:t>
      </w:r>
      <w:proofErr w:type="gramEnd"/>
      <w:r w:rsidRPr="00685154">
        <w:rPr>
          <w:rFonts w:ascii="Helvetica" w:hAnsi="Helvetica"/>
          <w:sz w:val="21"/>
          <w:szCs w:val="21"/>
        </w:rPr>
        <w:t xml:space="preserve"> 2 : oral 20 min</w:t>
      </w:r>
    </w:p>
    <w:p w:rsidR="001F30F2" w:rsidRPr="00685154" w:rsidRDefault="001F30F2" w:rsidP="00685154">
      <w:pPr>
        <w:spacing w:after="0" w:line="240" w:lineRule="auto"/>
        <w:rPr>
          <w:rFonts w:ascii="Helvetica" w:hAnsi="Helvetica"/>
          <w:sz w:val="21"/>
          <w:szCs w:val="21"/>
        </w:rPr>
      </w:pPr>
    </w:p>
    <w:p w:rsidR="001F30F2" w:rsidRPr="00685154" w:rsidRDefault="001F30F2" w:rsidP="00685154">
      <w:pPr>
        <w:spacing w:after="0" w:line="240" w:lineRule="auto"/>
        <w:rPr>
          <w:rFonts w:ascii="Helvetica" w:hAnsi="Helvetica"/>
          <w:sz w:val="21"/>
          <w:szCs w:val="21"/>
        </w:rPr>
      </w:pPr>
    </w:p>
    <w:p w:rsidR="001F30F2" w:rsidRPr="00685154" w:rsidRDefault="001F30F2" w:rsidP="00685154">
      <w:pPr>
        <w:spacing w:after="0" w:line="240" w:lineRule="auto"/>
        <w:rPr>
          <w:rFonts w:ascii="Helvetica" w:hAnsi="Helvetica"/>
          <w:b/>
          <w:sz w:val="21"/>
          <w:szCs w:val="21"/>
        </w:rPr>
      </w:pPr>
      <w:r w:rsidRPr="00685154">
        <w:rPr>
          <w:rFonts w:ascii="Helvetica" w:hAnsi="Helvetica"/>
          <w:b/>
          <w:sz w:val="21"/>
          <w:szCs w:val="21"/>
          <w:highlight w:val="lightGray"/>
        </w:rPr>
        <w:t xml:space="preserve">UE3 Anglais, 24 </w:t>
      </w:r>
      <w:proofErr w:type="spellStart"/>
      <w:r w:rsidRPr="00685154">
        <w:rPr>
          <w:rFonts w:ascii="Helvetica" w:hAnsi="Helvetica"/>
          <w:b/>
          <w:sz w:val="21"/>
          <w:szCs w:val="21"/>
          <w:highlight w:val="lightGray"/>
        </w:rPr>
        <w:t>hTD</w:t>
      </w:r>
      <w:proofErr w:type="spellEnd"/>
      <w:r w:rsidRPr="00685154">
        <w:rPr>
          <w:rFonts w:ascii="Helvetica" w:hAnsi="Helvetica"/>
          <w:b/>
          <w:sz w:val="21"/>
          <w:szCs w:val="21"/>
          <w:highlight w:val="lightGray"/>
        </w:rPr>
        <w:t>, 3 ECTS</w:t>
      </w:r>
      <w:r w:rsidRPr="00685154">
        <w:rPr>
          <w:rFonts w:ascii="Helvetica" w:hAnsi="Helvetica"/>
          <w:b/>
          <w:sz w:val="21"/>
          <w:szCs w:val="21"/>
        </w:rPr>
        <w:t xml:space="preserve"> </w:t>
      </w:r>
    </w:p>
    <w:p w:rsidR="00A80795" w:rsidRPr="00685154" w:rsidRDefault="00A80795" w:rsidP="00685154">
      <w:pPr>
        <w:spacing w:after="0" w:line="240" w:lineRule="auto"/>
        <w:rPr>
          <w:rFonts w:ascii="Helvetica" w:hAnsi="Helvetica"/>
          <w:sz w:val="21"/>
          <w:szCs w:val="21"/>
        </w:rPr>
      </w:pPr>
    </w:p>
    <w:p w:rsidR="001F30F2" w:rsidRPr="00685154" w:rsidRDefault="00A80795" w:rsidP="00685154">
      <w:pPr>
        <w:spacing w:after="0" w:line="240" w:lineRule="auto"/>
        <w:rPr>
          <w:rFonts w:ascii="Helvetica" w:hAnsi="Helvetica"/>
          <w:sz w:val="21"/>
          <w:szCs w:val="21"/>
        </w:rPr>
      </w:pPr>
      <w:r w:rsidRPr="00685154">
        <w:rPr>
          <w:rFonts w:ascii="Helvetica" w:hAnsi="Helvetica"/>
          <w:sz w:val="21"/>
          <w:szCs w:val="21"/>
        </w:rPr>
        <w:t xml:space="preserve">TD de Mme </w:t>
      </w:r>
      <w:proofErr w:type="spellStart"/>
      <w:r w:rsidRPr="00685154">
        <w:rPr>
          <w:rFonts w:ascii="Helvetica" w:hAnsi="Helvetica"/>
          <w:sz w:val="21"/>
          <w:szCs w:val="21"/>
        </w:rPr>
        <w:t>Fleurot</w:t>
      </w:r>
      <w:proofErr w:type="spellEnd"/>
    </w:p>
    <w:p w:rsidR="00FF279D" w:rsidRPr="00685154" w:rsidRDefault="00FF279D" w:rsidP="00685154">
      <w:pPr>
        <w:spacing w:line="240" w:lineRule="auto"/>
        <w:rPr>
          <w:rFonts w:ascii="Helvetica" w:hAnsi="Helvetica"/>
          <w:sz w:val="21"/>
          <w:szCs w:val="21"/>
          <w:lang w:val="en-GB"/>
        </w:rPr>
      </w:pPr>
      <w:r w:rsidRPr="00685154">
        <w:rPr>
          <w:rFonts w:ascii="Helvetica" w:hAnsi="Helvetica"/>
          <w:sz w:val="21"/>
          <w:szCs w:val="21"/>
          <w:lang w:val="en-GB"/>
        </w:rPr>
        <w:t>This course tries to give an idea of the visual arts scene in various English-speaking countries. From Scotland to South Africa, from India to Jamaica, we will study in what ways the historical contexts of those places influence the artists who paint, sculpt, imagine their artworks. Students are encouraged to do some research that will be presented to the rest of the class on the artist or the country of their choice.</w:t>
      </w:r>
    </w:p>
    <w:p w:rsidR="00FF279D" w:rsidRPr="00685154" w:rsidRDefault="00FF279D" w:rsidP="00685154">
      <w:pPr>
        <w:spacing w:line="240" w:lineRule="auto"/>
        <w:rPr>
          <w:rFonts w:ascii="Helvetica" w:hAnsi="Helvetica"/>
          <w:sz w:val="21"/>
          <w:szCs w:val="21"/>
          <w:lang w:val="en-GB"/>
        </w:rPr>
      </w:pPr>
      <w:proofErr w:type="spellStart"/>
      <w:r w:rsidRPr="00685154">
        <w:rPr>
          <w:rFonts w:ascii="Helvetica" w:hAnsi="Helvetica"/>
          <w:sz w:val="21"/>
          <w:szCs w:val="21"/>
          <w:lang w:val="en-GB"/>
        </w:rPr>
        <w:t>Modalités</w:t>
      </w:r>
      <w:proofErr w:type="spellEnd"/>
      <w:r w:rsidRPr="00685154">
        <w:rPr>
          <w:rFonts w:ascii="Helvetica" w:hAnsi="Helvetica"/>
          <w:sz w:val="21"/>
          <w:szCs w:val="21"/>
          <w:lang w:val="en-GB"/>
        </w:rPr>
        <w:t xml:space="preserve"> </w:t>
      </w:r>
      <w:proofErr w:type="spellStart"/>
      <w:proofErr w:type="gramStart"/>
      <w:r w:rsidRPr="00685154">
        <w:rPr>
          <w:rFonts w:ascii="Helvetica" w:hAnsi="Helvetica"/>
          <w:sz w:val="21"/>
          <w:szCs w:val="21"/>
          <w:lang w:val="en-GB"/>
        </w:rPr>
        <w:t>d’évaluation</w:t>
      </w:r>
      <w:proofErr w:type="spellEnd"/>
      <w:r w:rsidRPr="00685154">
        <w:rPr>
          <w:rFonts w:ascii="Helvetica" w:hAnsi="Helvetica"/>
          <w:sz w:val="21"/>
          <w:szCs w:val="21"/>
          <w:lang w:val="en-GB"/>
        </w:rPr>
        <w:t> :</w:t>
      </w:r>
      <w:proofErr w:type="gramEnd"/>
      <w:r w:rsidRPr="00685154">
        <w:rPr>
          <w:rFonts w:ascii="Helvetica" w:hAnsi="Helvetica"/>
          <w:sz w:val="21"/>
          <w:szCs w:val="21"/>
          <w:lang w:val="en-GB"/>
        </w:rPr>
        <w:t xml:space="preserve"> </w:t>
      </w:r>
      <w:proofErr w:type="spellStart"/>
      <w:r w:rsidRPr="00685154">
        <w:rPr>
          <w:rFonts w:ascii="Helvetica" w:hAnsi="Helvetica"/>
          <w:sz w:val="21"/>
          <w:szCs w:val="21"/>
          <w:lang w:val="en-GB"/>
        </w:rPr>
        <w:t>contrôle</w:t>
      </w:r>
      <w:proofErr w:type="spellEnd"/>
      <w:r w:rsidRPr="00685154">
        <w:rPr>
          <w:rFonts w:ascii="Helvetica" w:hAnsi="Helvetica"/>
          <w:sz w:val="21"/>
          <w:szCs w:val="21"/>
          <w:lang w:val="en-GB"/>
        </w:rPr>
        <w:t xml:space="preserve"> </w:t>
      </w:r>
      <w:proofErr w:type="spellStart"/>
      <w:r w:rsidRPr="00685154">
        <w:rPr>
          <w:rFonts w:ascii="Helvetica" w:hAnsi="Helvetica"/>
          <w:sz w:val="21"/>
          <w:szCs w:val="21"/>
          <w:lang w:val="en-GB"/>
        </w:rPr>
        <w:t>continu</w:t>
      </w:r>
      <w:proofErr w:type="spellEnd"/>
      <w:r w:rsidRPr="00685154">
        <w:rPr>
          <w:rFonts w:ascii="Helvetica" w:hAnsi="Helvetica"/>
          <w:sz w:val="21"/>
          <w:szCs w:val="21"/>
          <w:lang w:val="en-GB"/>
        </w:rPr>
        <w:t xml:space="preserve"> (un oral et un </w:t>
      </w:r>
      <w:proofErr w:type="spellStart"/>
      <w:r w:rsidRPr="00685154">
        <w:rPr>
          <w:rFonts w:ascii="Helvetica" w:hAnsi="Helvetica"/>
          <w:sz w:val="21"/>
          <w:szCs w:val="21"/>
          <w:lang w:val="en-GB"/>
        </w:rPr>
        <w:t>écrit</w:t>
      </w:r>
      <w:proofErr w:type="spellEnd"/>
      <w:r w:rsidRPr="00685154">
        <w:rPr>
          <w:rFonts w:ascii="Helvetica" w:hAnsi="Helvetica"/>
          <w:sz w:val="21"/>
          <w:szCs w:val="21"/>
          <w:lang w:val="en-GB"/>
        </w:rPr>
        <w:t>).</w:t>
      </w:r>
    </w:p>
    <w:p w:rsidR="00FF279D" w:rsidRPr="00685154" w:rsidRDefault="00FF279D" w:rsidP="00685154">
      <w:pPr>
        <w:spacing w:line="240" w:lineRule="auto"/>
        <w:rPr>
          <w:rFonts w:ascii="Helvetica" w:hAnsi="Helvetica"/>
          <w:sz w:val="21"/>
          <w:szCs w:val="21"/>
          <w:lang w:val="en-GB"/>
        </w:rPr>
      </w:pPr>
      <w:proofErr w:type="spellStart"/>
      <w:r w:rsidRPr="00685154">
        <w:rPr>
          <w:rFonts w:ascii="Helvetica" w:hAnsi="Helvetica"/>
          <w:sz w:val="21"/>
          <w:szCs w:val="21"/>
          <w:lang w:val="en-GB"/>
        </w:rPr>
        <w:t>Rattrapage</w:t>
      </w:r>
      <w:proofErr w:type="spellEnd"/>
      <w:r w:rsidRPr="00685154">
        <w:rPr>
          <w:rFonts w:ascii="Helvetica" w:hAnsi="Helvetica"/>
          <w:sz w:val="21"/>
          <w:szCs w:val="21"/>
          <w:lang w:val="en-GB"/>
        </w:rPr>
        <w:t xml:space="preserve"> et </w:t>
      </w:r>
      <w:proofErr w:type="spellStart"/>
      <w:proofErr w:type="gramStart"/>
      <w:r w:rsidRPr="00685154">
        <w:rPr>
          <w:rFonts w:ascii="Helvetica" w:hAnsi="Helvetica"/>
          <w:sz w:val="21"/>
          <w:szCs w:val="21"/>
          <w:lang w:val="en-GB"/>
        </w:rPr>
        <w:t>dispensés</w:t>
      </w:r>
      <w:proofErr w:type="spellEnd"/>
      <w:r w:rsidRPr="00685154">
        <w:rPr>
          <w:rFonts w:ascii="Helvetica" w:hAnsi="Helvetica"/>
          <w:sz w:val="21"/>
          <w:szCs w:val="21"/>
          <w:lang w:val="en-GB"/>
        </w:rPr>
        <w:t> :</w:t>
      </w:r>
      <w:proofErr w:type="gramEnd"/>
      <w:r w:rsidRPr="00685154">
        <w:rPr>
          <w:rFonts w:ascii="Helvetica" w:hAnsi="Helvetica"/>
          <w:sz w:val="21"/>
          <w:szCs w:val="21"/>
          <w:lang w:val="en-GB"/>
        </w:rPr>
        <w:t xml:space="preserve"> un oral de 20 minutes avec 40 minutes de </w:t>
      </w:r>
      <w:proofErr w:type="spellStart"/>
      <w:r w:rsidRPr="00685154">
        <w:rPr>
          <w:rFonts w:ascii="Helvetica" w:hAnsi="Helvetica"/>
          <w:sz w:val="21"/>
          <w:szCs w:val="21"/>
          <w:lang w:val="en-GB"/>
        </w:rPr>
        <w:t>préparation</w:t>
      </w:r>
      <w:proofErr w:type="spellEnd"/>
      <w:r w:rsidRPr="00685154">
        <w:rPr>
          <w:rFonts w:ascii="Helvetica" w:hAnsi="Helvetica"/>
          <w:sz w:val="21"/>
          <w:szCs w:val="21"/>
          <w:lang w:val="en-GB"/>
        </w:rPr>
        <w:t xml:space="preserve">. </w:t>
      </w:r>
    </w:p>
    <w:p w:rsidR="00A80795" w:rsidRPr="00685154" w:rsidRDefault="00A80795" w:rsidP="00685154">
      <w:pPr>
        <w:spacing w:after="0" w:line="240" w:lineRule="auto"/>
        <w:rPr>
          <w:rFonts w:ascii="Helvetica" w:hAnsi="Helvetica"/>
          <w:sz w:val="21"/>
          <w:szCs w:val="21"/>
        </w:rPr>
      </w:pPr>
    </w:p>
    <w:p w:rsidR="00A80795" w:rsidRPr="00685154" w:rsidRDefault="001F30F2" w:rsidP="00685154">
      <w:pPr>
        <w:spacing w:after="0" w:line="240" w:lineRule="auto"/>
        <w:rPr>
          <w:rFonts w:ascii="Helvetica" w:hAnsi="Helvetica"/>
          <w:b/>
          <w:sz w:val="21"/>
          <w:szCs w:val="21"/>
          <w:highlight w:val="lightGray"/>
        </w:rPr>
      </w:pPr>
      <w:r w:rsidRPr="00685154">
        <w:rPr>
          <w:rFonts w:ascii="Helvetica" w:hAnsi="Helvetica"/>
          <w:b/>
          <w:sz w:val="21"/>
          <w:szCs w:val="21"/>
          <w:highlight w:val="lightGray"/>
        </w:rPr>
        <w:t>UE4 Langue et Culture</w:t>
      </w:r>
    </w:p>
    <w:p w:rsidR="00A80795" w:rsidRPr="00685154" w:rsidRDefault="00A80795" w:rsidP="00685154">
      <w:pPr>
        <w:pStyle w:val="Paragraphedeliste"/>
        <w:numPr>
          <w:ilvl w:val="0"/>
          <w:numId w:val="8"/>
        </w:numPr>
        <w:rPr>
          <w:rFonts w:ascii="Helvetica" w:hAnsi="Helvetica"/>
          <w:sz w:val="21"/>
          <w:szCs w:val="21"/>
        </w:rPr>
      </w:pPr>
      <w:r w:rsidRPr="00685154">
        <w:rPr>
          <w:rFonts w:ascii="Helvetica" w:hAnsi="Helvetica"/>
          <w:sz w:val="21"/>
          <w:szCs w:val="21"/>
        </w:rPr>
        <w:t xml:space="preserve">Langue 2, TD, 24h ou 36h, </w:t>
      </w:r>
      <w:r w:rsidRPr="00685154">
        <w:rPr>
          <w:rFonts w:ascii="Helvetica" w:hAnsi="Helvetica"/>
          <w:sz w:val="21"/>
          <w:szCs w:val="21"/>
          <w:u w:val="single"/>
        </w:rPr>
        <w:t>Liste à choix</w:t>
      </w:r>
      <w:r w:rsidRPr="00685154">
        <w:rPr>
          <w:rFonts w:ascii="Helvetica" w:hAnsi="Helvetica"/>
          <w:sz w:val="21"/>
          <w:szCs w:val="21"/>
        </w:rPr>
        <w:t xml:space="preserve"> (langues du CLBM : poursuite de la langue 2)</w:t>
      </w:r>
    </w:p>
    <w:p w:rsidR="00A80795" w:rsidRPr="00685154" w:rsidRDefault="00A80795" w:rsidP="00685154">
      <w:pPr>
        <w:pStyle w:val="Paragraphedeliste"/>
        <w:rPr>
          <w:rFonts w:ascii="Helvetica" w:hAnsi="Helvetica"/>
          <w:sz w:val="21"/>
          <w:szCs w:val="21"/>
        </w:rPr>
      </w:pPr>
    </w:p>
    <w:p w:rsidR="00A80795" w:rsidRPr="00685154" w:rsidRDefault="00A80795" w:rsidP="00685154">
      <w:pPr>
        <w:pStyle w:val="Paragraphedeliste"/>
        <w:numPr>
          <w:ilvl w:val="0"/>
          <w:numId w:val="5"/>
        </w:numPr>
        <w:rPr>
          <w:rFonts w:ascii="Helvetica" w:hAnsi="Helvetica"/>
          <w:sz w:val="21"/>
          <w:szCs w:val="21"/>
        </w:rPr>
      </w:pPr>
      <w:r w:rsidRPr="00685154">
        <w:rPr>
          <w:rFonts w:ascii="Helvetica" w:hAnsi="Helvetica"/>
          <w:sz w:val="21"/>
          <w:szCs w:val="21"/>
        </w:rPr>
        <w:t>Bouquet culturel, 24 h (mutualisé LLCE)</w:t>
      </w:r>
    </w:p>
    <w:p w:rsidR="00A80795" w:rsidRPr="00685154" w:rsidRDefault="00A80795" w:rsidP="00685154">
      <w:pPr>
        <w:pStyle w:val="Paragraphedeliste"/>
        <w:numPr>
          <w:ilvl w:val="0"/>
          <w:numId w:val="7"/>
        </w:numPr>
        <w:rPr>
          <w:rFonts w:ascii="Helvetica" w:hAnsi="Helvetica"/>
          <w:sz w:val="21"/>
          <w:szCs w:val="21"/>
        </w:rPr>
      </w:pPr>
      <w:proofErr w:type="spellStart"/>
      <w:r w:rsidRPr="00685154">
        <w:rPr>
          <w:rFonts w:ascii="Helvetica" w:hAnsi="Helvetica"/>
          <w:b/>
          <w:sz w:val="21"/>
          <w:szCs w:val="21"/>
        </w:rPr>
        <w:t>Etudes</w:t>
      </w:r>
      <w:proofErr w:type="spellEnd"/>
      <w:r w:rsidRPr="00685154">
        <w:rPr>
          <w:rFonts w:ascii="Helvetica" w:hAnsi="Helvetica"/>
          <w:b/>
          <w:sz w:val="21"/>
          <w:szCs w:val="21"/>
        </w:rPr>
        <w:t xml:space="preserve"> slaves : </w:t>
      </w:r>
      <w:r w:rsidRPr="00685154">
        <w:rPr>
          <w:rFonts w:ascii="Helvetica" w:hAnsi="Helvetica"/>
          <w:sz w:val="21"/>
          <w:szCs w:val="21"/>
        </w:rPr>
        <w:t>Introduction aux civilisations slaves 1 (12CM+12hTD)</w:t>
      </w:r>
    </w:p>
    <w:p w:rsidR="00A80795" w:rsidRPr="00685154" w:rsidRDefault="00A80795" w:rsidP="00685154">
      <w:pPr>
        <w:pStyle w:val="Paragraphedeliste"/>
        <w:numPr>
          <w:ilvl w:val="0"/>
          <w:numId w:val="7"/>
        </w:numPr>
        <w:rPr>
          <w:rFonts w:ascii="Helvetica" w:hAnsi="Helvetica"/>
          <w:i/>
          <w:sz w:val="21"/>
          <w:szCs w:val="21"/>
        </w:rPr>
      </w:pPr>
      <w:r w:rsidRPr="00685154">
        <w:rPr>
          <w:rFonts w:ascii="Helvetica" w:hAnsi="Helvetica"/>
          <w:b/>
          <w:sz w:val="21"/>
          <w:szCs w:val="21"/>
        </w:rPr>
        <w:t>Arabe</w:t>
      </w:r>
      <w:r w:rsidRPr="00685154">
        <w:rPr>
          <w:rFonts w:ascii="Helvetica" w:hAnsi="Helvetica"/>
          <w:sz w:val="21"/>
          <w:szCs w:val="21"/>
        </w:rPr>
        <w:t> : Civilisations du monde arabe contemporain 24hCM </w:t>
      </w:r>
    </w:p>
    <w:p w:rsidR="00A80795" w:rsidRPr="00685154" w:rsidRDefault="00A80795" w:rsidP="00685154">
      <w:pPr>
        <w:pStyle w:val="Paragraphedeliste"/>
        <w:numPr>
          <w:ilvl w:val="0"/>
          <w:numId w:val="7"/>
        </w:numPr>
        <w:rPr>
          <w:rFonts w:ascii="Helvetica" w:hAnsi="Helvetica"/>
          <w:sz w:val="21"/>
          <w:szCs w:val="21"/>
        </w:rPr>
      </w:pPr>
      <w:r w:rsidRPr="00685154">
        <w:rPr>
          <w:rFonts w:ascii="Helvetica" w:hAnsi="Helvetica"/>
          <w:b/>
          <w:sz w:val="21"/>
          <w:szCs w:val="21"/>
        </w:rPr>
        <w:t>Italien </w:t>
      </w:r>
      <w:r w:rsidRPr="00685154">
        <w:rPr>
          <w:rFonts w:ascii="Helvetica" w:hAnsi="Helvetica"/>
          <w:sz w:val="21"/>
          <w:szCs w:val="21"/>
        </w:rPr>
        <w:t>: Littérature italienne 24h</w:t>
      </w:r>
    </w:p>
    <w:p w:rsidR="00A80795" w:rsidRPr="00685154" w:rsidRDefault="00A80795" w:rsidP="00685154">
      <w:pPr>
        <w:pStyle w:val="Paragraphedeliste"/>
        <w:numPr>
          <w:ilvl w:val="0"/>
          <w:numId w:val="7"/>
        </w:numPr>
        <w:rPr>
          <w:rFonts w:ascii="Helvetica" w:hAnsi="Helvetica"/>
          <w:sz w:val="21"/>
          <w:szCs w:val="21"/>
        </w:rPr>
      </w:pPr>
      <w:r w:rsidRPr="00685154">
        <w:rPr>
          <w:rFonts w:ascii="Helvetica" w:hAnsi="Helvetica"/>
          <w:b/>
          <w:sz w:val="21"/>
          <w:szCs w:val="21"/>
        </w:rPr>
        <w:t>Japonais </w:t>
      </w:r>
      <w:r w:rsidRPr="00685154">
        <w:rPr>
          <w:rFonts w:ascii="Helvetica" w:hAnsi="Helvetica"/>
          <w:sz w:val="21"/>
          <w:szCs w:val="21"/>
        </w:rPr>
        <w:t xml:space="preserve">: Littérature du Japon ancien 18h CM </w:t>
      </w:r>
    </w:p>
    <w:p w:rsidR="00A80795" w:rsidRPr="00685154" w:rsidRDefault="00A80795" w:rsidP="00685154">
      <w:pPr>
        <w:pStyle w:val="Paragraphedeliste"/>
        <w:numPr>
          <w:ilvl w:val="0"/>
          <w:numId w:val="7"/>
        </w:numPr>
        <w:rPr>
          <w:rFonts w:ascii="Helvetica" w:hAnsi="Helvetica"/>
          <w:sz w:val="21"/>
          <w:szCs w:val="21"/>
        </w:rPr>
      </w:pPr>
      <w:r w:rsidRPr="00685154">
        <w:rPr>
          <w:rFonts w:ascii="Helvetica" w:hAnsi="Helvetica"/>
          <w:b/>
          <w:sz w:val="21"/>
          <w:szCs w:val="21"/>
        </w:rPr>
        <w:t>Chinois</w:t>
      </w:r>
      <w:r w:rsidRPr="00685154">
        <w:rPr>
          <w:rFonts w:ascii="Helvetica" w:hAnsi="Helvetica"/>
          <w:sz w:val="21"/>
          <w:szCs w:val="21"/>
        </w:rPr>
        <w:t xml:space="preserve"> : Société de la Chine 1 24h </w:t>
      </w:r>
    </w:p>
    <w:p w:rsidR="00A80795" w:rsidRPr="00685154" w:rsidRDefault="00A80795" w:rsidP="00685154">
      <w:pPr>
        <w:pStyle w:val="Paragraphedeliste"/>
        <w:numPr>
          <w:ilvl w:val="0"/>
          <w:numId w:val="7"/>
        </w:numPr>
        <w:rPr>
          <w:rFonts w:ascii="Helvetica" w:hAnsi="Helvetica"/>
          <w:sz w:val="21"/>
          <w:szCs w:val="21"/>
        </w:rPr>
      </w:pPr>
      <w:r w:rsidRPr="00685154">
        <w:rPr>
          <w:rFonts w:ascii="Helvetica" w:hAnsi="Helvetica"/>
          <w:b/>
          <w:sz w:val="21"/>
          <w:szCs w:val="21"/>
        </w:rPr>
        <w:t>Portugais </w:t>
      </w:r>
      <w:r w:rsidRPr="00685154">
        <w:rPr>
          <w:rFonts w:ascii="Helvetica" w:hAnsi="Helvetica"/>
          <w:sz w:val="21"/>
          <w:szCs w:val="21"/>
        </w:rPr>
        <w:t>: Cultures des pays lusophones</w:t>
      </w:r>
    </w:p>
    <w:p w:rsidR="00A80795" w:rsidRPr="00685154" w:rsidRDefault="00A80795" w:rsidP="00685154">
      <w:pPr>
        <w:spacing w:after="0" w:line="240" w:lineRule="auto"/>
        <w:rPr>
          <w:rFonts w:ascii="Helvetica" w:hAnsi="Helvetica"/>
          <w:b/>
          <w:bCs/>
          <w:sz w:val="21"/>
          <w:szCs w:val="21"/>
        </w:rPr>
      </w:pPr>
    </w:p>
    <w:p w:rsidR="00A80795" w:rsidRPr="00685154" w:rsidRDefault="00A80795" w:rsidP="00685154">
      <w:pPr>
        <w:pStyle w:val="Paragraphedeliste"/>
        <w:numPr>
          <w:ilvl w:val="0"/>
          <w:numId w:val="6"/>
        </w:numPr>
        <w:rPr>
          <w:rFonts w:ascii="Helvetica" w:hAnsi="Helvetica"/>
          <w:sz w:val="21"/>
          <w:szCs w:val="21"/>
        </w:rPr>
      </w:pPr>
      <w:r w:rsidRPr="00685154">
        <w:rPr>
          <w:rFonts w:ascii="Helvetica" w:hAnsi="Helvetica"/>
          <w:sz w:val="21"/>
          <w:szCs w:val="21"/>
        </w:rPr>
        <w:t>Langue 3 (poursuite du choix fait en L1-L2)</w:t>
      </w:r>
    </w:p>
    <w:p w:rsidR="00A80795" w:rsidRPr="00685154" w:rsidRDefault="00A80795" w:rsidP="00685154">
      <w:pPr>
        <w:pStyle w:val="Paragraphedeliste"/>
        <w:numPr>
          <w:ilvl w:val="0"/>
          <w:numId w:val="9"/>
        </w:numPr>
        <w:rPr>
          <w:rFonts w:ascii="Helvetica" w:hAnsi="Helvetica"/>
          <w:sz w:val="21"/>
          <w:szCs w:val="21"/>
        </w:rPr>
      </w:pPr>
      <w:r w:rsidRPr="00685154">
        <w:rPr>
          <w:rFonts w:ascii="Helvetica" w:hAnsi="Helvetica"/>
          <w:sz w:val="21"/>
          <w:szCs w:val="21"/>
        </w:rPr>
        <w:t xml:space="preserve">Langue vivante 3 (mutualisé CLBM &gt; </w:t>
      </w:r>
      <w:r w:rsidRPr="00685154">
        <w:rPr>
          <w:rFonts w:ascii="Helvetica" w:hAnsi="Helvetica"/>
          <w:sz w:val="21"/>
          <w:szCs w:val="21"/>
          <w:u w:val="single"/>
        </w:rPr>
        <w:t>liste à choix</w:t>
      </w:r>
      <w:r w:rsidRPr="00685154">
        <w:rPr>
          <w:rFonts w:ascii="Helvetica" w:hAnsi="Helvetica"/>
          <w:sz w:val="21"/>
          <w:szCs w:val="21"/>
        </w:rPr>
        <w:t xml:space="preserve"> des langues CLBM)</w:t>
      </w:r>
    </w:p>
    <w:p w:rsidR="00A80795" w:rsidRPr="00685154" w:rsidRDefault="00A80795" w:rsidP="00685154">
      <w:pPr>
        <w:pStyle w:val="Paragraphedeliste"/>
        <w:numPr>
          <w:ilvl w:val="0"/>
          <w:numId w:val="9"/>
        </w:numPr>
        <w:rPr>
          <w:rFonts w:ascii="Helvetica" w:hAnsi="Helvetica"/>
          <w:sz w:val="21"/>
          <w:szCs w:val="21"/>
        </w:rPr>
      </w:pPr>
      <w:r w:rsidRPr="00685154">
        <w:rPr>
          <w:rFonts w:ascii="Helvetica" w:hAnsi="Helvetica"/>
          <w:sz w:val="21"/>
          <w:szCs w:val="21"/>
        </w:rPr>
        <w:t>Latin (mutualisé LM) 24h </w:t>
      </w:r>
    </w:p>
    <w:p w:rsidR="00A80795" w:rsidRPr="00685154" w:rsidRDefault="00A80795" w:rsidP="00685154">
      <w:pPr>
        <w:pStyle w:val="Paragraphedeliste"/>
        <w:numPr>
          <w:ilvl w:val="0"/>
          <w:numId w:val="9"/>
        </w:numPr>
        <w:rPr>
          <w:rFonts w:ascii="Helvetica" w:hAnsi="Helvetica"/>
          <w:sz w:val="21"/>
          <w:szCs w:val="21"/>
        </w:rPr>
      </w:pPr>
      <w:r w:rsidRPr="00685154">
        <w:rPr>
          <w:rFonts w:ascii="Helvetica" w:hAnsi="Helvetica"/>
          <w:sz w:val="21"/>
          <w:szCs w:val="21"/>
        </w:rPr>
        <w:t>Langue française (mutualisé LM) 24h</w:t>
      </w:r>
    </w:p>
    <w:p w:rsidR="001F30F2" w:rsidRPr="00685154" w:rsidRDefault="001F30F2" w:rsidP="00685154">
      <w:pPr>
        <w:spacing w:after="0" w:line="240" w:lineRule="auto"/>
        <w:rPr>
          <w:rFonts w:ascii="Helvetica" w:hAnsi="Helvetica"/>
          <w:sz w:val="21"/>
          <w:szCs w:val="21"/>
        </w:rPr>
      </w:pPr>
    </w:p>
    <w:p w:rsidR="001B598D" w:rsidRPr="00685154" w:rsidRDefault="001F30F2" w:rsidP="00685154">
      <w:pPr>
        <w:spacing w:after="0" w:line="240" w:lineRule="auto"/>
        <w:rPr>
          <w:rFonts w:ascii="Helvetica" w:hAnsi="Helvetica"/>
          <w:sz w:val="21"/>
          <w:szCs w:val="21"/>
        </w:rPr>
      </w:pPr>
      <w:r w:rsidRPr="00685154">
        <w:rPr>
          <w:rFonts w:ascii="Helvetica" w:hAnsi="Helvetica"/>
          <w:b/>
          <w:sz w:val="21"/>
          <w:szCs w:val="21"/>
          <w:highlight w:val="lightGray"/>
        </w:rPr>
        <w:t>UE5 Compétences transversales, 24h TD, 3 ECTS</w:t>
      </w:r>
    </w:p>
    <w:sectPr w:rsidR="001B598D" w:rsidRPr="00685154" w:rsidSect="002B76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 New Roman (Corps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F5F"/>
    <w:multiLevelType w:val="hybridMultilevel"/>
    <w:tmpl w:val="A22AB1EA"/>
    <w:lvl w:ilvl="0" w:tplc="4302192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E7D39"/>
    <w:multiLevelType w:val="hybridMultilevel"/>
    <w:tmpl w:val="5F28D51C"/>
    <w:lvl w:ilvl="0" w:tplc="C3ECA64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13078B"/>
    <w:multiLevelType w:val="hybridMultilevel"/>
    <w:tmpl w:val="7FD0DF8C"/>
    <w:lvl w:ilvl="0" w:tplc="F9140650">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093D20"/>
    <w:multiLevelType w:val="hybridMultilevel"/>
    <w:tmpl w:val="45D8C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6207A6"/>
    <w:multiLevelType w:val="hybridMultilevel"/>
    <w:tmpl w:val="692E9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A83C95"/>
    <w:multiLevelType w:val="hybridMultilevel"/>
    <w:tmpl w:val="D070D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726A9"/>
    <w:multiLevelType w:val="hybridMultilevel"/>
    <w:tmpl w:val="B046E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8F2119"/>
    <w:multiLevelType w:val="hybridMultilevel"/>
    <w:tmpl w:val="FCE2243C"/>
    <w:lvl w:ilvl="0" w:tplc="4302192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063E3E"/>
    <w:multiLevelType w:val="hybridMultilevel"/>
    <w:tmpl w:val="D6F87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3A3828"/>
    <w:multiLevelType w:val="hybridMultilevel"/>
    <w:tmpl w:val="4C302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8"/>
  </w:num>
  <w:num w:numId="6">
    <w:abstractNumId w:val="5"/>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9C"/>
    <w:rsid w:val="000F4232"/>
    <w:rsid w:val="00120ED5"/>
    <w:rsid w:val="001F30F2"/>
    <w:rsid w:val="00202A5D"/>
    <w:rsid w:val="002B7617"/>
    <w:rsid w:val="00317ABC"/>
    <w:rsid w:val="0044022B"/>
    <w:rsid w:val="00685154"/>
    <w:rsid w:val="00763C9C"/>
    <w:rsid w:val="008A7AE2"/>
    <w:rsid w:val="00A80795"/>
    <w:rsid w:val="00AE2A92"/>
    <w:rsid w:val="00B54460"/>
    <w:rsid w:val="00C21CFB"/>
    <w:rsid w:val="00F5521D"/>
    <w:rsid w:val="00FF27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6FCF"/>
  <w14:defaultImageDpi w14:val="32767"/>
  <w15:chartTrackingRefBased/>
  <w15:docId w15:val="{243AA080-00F0-E94E-BAA6-5627AE95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C9C"/>
    <w:pPr>
      <w:spacing w:after="160" w:line="259" w:lineRule="auto"/>
    </w:pPr>
    <w:rPr>
      <w:rFonts w:eastAsiaTheme="minorEastAsia"/>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30F2"/>
    <w:pPr>
      <w:spacing w:after="0" w:line="240" w:lineRule="auto"/>
      <w:ind w:left="720"/>
      <w:contextualSpacing/>
    </w:pPr>
    <w:rPr>
      <w:rFonts w:eastAsiaTheme="minorHAnsi"/>
      <w:sz w:val="24"/>
      <w:szCs w:val="24"/>
      <w:lang w:eastAsia="en-US"/>
    </w:rPr>
  </w:style>
  <w:style w:type="paragraph" w:customStyle="1" w:styleId="uvresauprogramme">
    <w:name w:val="Œuvres au programme"/>
    <w:basedOn w:val="Normal"/>
    <w:qFormat/>
    <w:rsid w:val="00A80795"/>
    <w:pPr>
      <w:pBdr>
        <w:top w:val="single" w:sz="4" w:space="1" w:color="auto"/>
        <w:left w:val="single" w:sz="4" w:space="4" w:color="auto"/>
        <w:bottom w:val="single" w:sz="4" w:space="1" w:color="auto"/>
        <w:right w:val="single" w:sz="4" w:space="4" w:color="auto"/>
      </w:pBdr>
      <w:shd w:val="clear" w:color="auto" w:fill="FFFF00"/>
      <w:spacing w:after="0" w:line="240" w:lineRule="auto"/>
      <w:ind w:left="284"/>
      <w:jc w:val="both"/>
    </w:pPr>
    <w:rPr>
      <w:rFonts w:asciiTheme="majorBidi" w:eastAsia="SimSun" w:hAnsiTheme="majorBidi"/>
      <w:lang w:eastAsia="en-US" w:bidi="fa-IR"/>
    </w:rPr>
  </w:style>
  <w:style w:type="paragraph" w:styleId="NormalWeb">
    <w:name w:val="Normal (Web)"/>
    <w:basedOn w:val="Normal"/>
    <w:uiPriority w:val="99"/>
    <w:rsid w:val="00A80795"/>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styleId="Accentuation">
    <w:name w:val="Emphasis"/>
    <w:uiPriority w:val="20"/>
    <w:qFormat/>
    <w:rsid w:val="000F4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1962</Words>
  <Characters>10791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Noiray</dc:creator>
  <cp:keywords/>
  <dc:description/>
  <cp:lastModifiedBy>Vincent Noiray</cp:lastModifiedBy>
  <cp:revision>6</cp:revision>
  <dcterms:created xsi:type="dcterms:W3CDTF">2022-07-15T15:49:00Z</dcterms:created>
  <dcterms:modified xsi:type="dcterms:W3CDTF">2022-07-22T09:21:00Z</dcterms:modified>
</cp:coreProperties>
</file>